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AC" w:rsidRPr="008C5C92" w:rsidRDefault="003B32AC" w:rsidP="003B32AC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8C5C92">
        <w:rPr>
          <w:rFonts w:ascii="Times New Roman" w:hAnsi="Times New Roman"/>
          <w:b/>
          <w:sz w:val="18"/>
          <w:szCs w:val="18"/>
        </w:rPr>
        <w:t xml:space="preserve">INFORMACJA </w:t>
      </w:r>
    </w:p>
    <w:p w:rsidR="003B32AC" w:rsidRPr="008C5C92" w:rsidRDefault="003B32AC" w:rsidP="003B32AC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8C5C92">
        <w:rPr>
          <w:rFonts w:ascii="Times New Roman" w:hAnsi="Times New Roman"/>
          <w:b/>
          <w:sz w:val="18"/>
          <w:szCs w:val="18"/>
        </w:rPr>
        <w:t>BURMISTRZA GMINY I MIASTA  ŻUROMIN</w:t>
      </w:r>
    </w:p>
    <w:p w:rsidR="003B32AC" w:rsidRPr="00180AE2" w:rsidRDefault="003B32AC" w:rsidP="00163A5D">
      <w:pPr>
        <w:pStyle w:val="Bezodstpw"/>
        <w:jc w:val="center"/>
      </w:pPr>
      <w:r w:rsidRPr="008C5C92">
        <w:t xml:space="preserve">z dnia </w:t>
      </w:r>
      <w:r w:rsidR="00EC47A3" w:rsidRPr="008C5C92">
        <w:t>13</w:t>
      </w:r>
      <w:r w:rsidR="009858DB" w:rsidRPr="008C5C92">
        <w:t xml:space="preserve"> lipca</w:t>
      </w:r>
      <w:r w:rsidRPr="008C5C92">
        <w:t xml:space="preserve"> 2015 r.</w:t>
      </w:r>
      <w:r w:rsidRPr="00180AE2">
        <w:rPr>
          <w:sz w:val="12"/>
          <w:szCs w:val="12"/>
        </w:rPr>
        <w:br/>
      </w:r>
      <w:r w:rsidRPr="00180AE2">
        <w:t>w sprawie podania do wiadomości publicznej informacji o numerach i granicach obwodów głosowania oraz wyznaczonych siedzibach obwodowych komisji do spraw referendum</w:t>
      </w:r>
    </w:p>
    <w:p w:rsidR="003B32AC" w:rsidRPr="00B732FD" w:rsidRDefault="00D85679" w:rsidP="00163A5D">
      <w:pPr>
        <w:pStyle w:val="Bezodstpw"/>
        <w:rPr>
          <w:sz w:val="10"/>
          <w:szCs w:val="10"/>
          <w:u w:val="single"/>
        </w:rPr>
      </w:pPr>
      <w:r w:rsidRPr="00B732FD">
        <w:rPr>
          <w:sz w:val="10"/>
          <w:szCs w:val="10"/>
        </w:rPr>
        <w:t xml:space="preserve">    </w:t>
      </w:r>
      <w:r w:rsidR="003B32AC" w:rsidRPr="00B732FD">
        <w:rPr>
          <w:sz w:val="10"/>
          <w:szCs w:val="10"/>
        </w:rPr>
        <w:t xml:space="preserve">Na podstawie art. 6 ust. 5 ustawy z dnia 14 marca 2003 r. – Ustawa o referendum ogólnokrajowym  (Dz. U. z 2015 r.,  poz. 318) </w:t>
      </w:r>
      <w:r w:rsidRPr="00B732FD">
        <w:rPr>
          <w:sz w:val="10"/>
          <w:szCs w:val="10"/>
        </w:rPr>
        <w:t xml:space="preserve">.) oraz  Uchwały  Nr 215/XXVIII/13 Rady Miejskiej w Żurominie z dnia 30 stycznia 2013r. w sprawie podziału Gminy i Miasta Żuromin na stałe obwody głosowania oraz ustalenia ich numerów, granic oraz siedzib obwodowych komisji wyborczych (Dz. Urz. Woj. </w:t>
      </w:r>
      <w:proofErr w:type="spellStart"/>
      <w:r w:rsidRPr="00B732FD">
        <w:rPr>
          <w:sz w:val="10"/>
          <w:szCs w:val="10"/>
        </w:rPr>
        <w:t>Maz</w:t>
      </w:r>
      <w:proofErr w:type="spellEnd"/>
      <w:r w:rsidRPr="00B732FD">
        <w:rPr>
          <w:sz w:val="10"/>
          <w:szCs w:val="10"/>
        </w:rPr>
        <w:t>. z 2013r. poz.2108), Uchwały Nr 308/X</w:t>
      </w:r>
      <w:r w:rsidR="00B732FD">
        <w:rPr>
          <w:sz w:val="10"/>
          <w:szCs w:val="10"/>
        </w:rPr>
        <w:t xml:space="preserve"> </w:t>
      </w:r>
      <w:r w:rsidRPr="00B732FD">
        <w:rPr>
          <w:sz w:val="10"/>
          <w:szCs w:val="10"/>
        </w:rPr>
        <w:t xml:space="preserve">L/14 Rady Miejskiej w Żurominie  z dnia 31 marca 2014r. w sprawie zmiany uchwały w sprawie podziału Gminy i Miasta Żuromin na stałe obwody głosowania oraz ustalenia ich numerów, granic oraz siedzib obwodowych komisji wyborczych, Uchwały Nr 37/VI/15 Rady Miejskiej w Żurominie z dnia 12 marca 2015r.  zmieniająca uchwałę w sprawie podziału Gminy i Miasta Żuromin na stałe obwody głosowania oraz ustalenia ich numerów, granic i siedzib obwodowych komisji wyborczych i  Uchwały Nr </w:t>
      </w:r>
      <w:r w:rsidR="009858DB" w:rsidRPr="00B732FD">
        <w:rPr>
          <w:sz w:val="10"/>
          <w:szCs w:val="10"/>
        </w:rPr>
        <w:t>63/XI</w:t>
      </w:r>
      <w:r w:rsidRPr="00B732FD">
        <w:rPr>
          <w:sz w:val="10"/>
          <w:szCs w:val="10"/>
        </w:rPr>
        <w:t>/15 Rady Miejskiej w Żurominie z dnia 29 czerwca 2015r. w sprawie utworzenia odrębnego obwodu głosowania nr 10 w Samodzielnym Publicznym Zespole Zakładów Opieki Zdrowotnej w Żurominie dla przeprowadzenia referendum,</w:t>
      </w:r>
      <w:r w:rsidR="003B32AC" w:rsidRPr="00B732FD">
        <w:rPr>
          <w:sz w:val="10"/>
          <w:szCs w:val="10"/>
        </w:rPr>
        <w:t xml:space="preserve"> </w:t>
      </w:r>
      <w:r w:rsidR="003B32AC" w:rsidRPr="00B732FD">
        <w:rPr>
          <w:sz w:val="10"/>
          <w:szCs w:val="10"/>
          <w:u w:val="single"/>
        </w:rPr>
        <w:t>podaje się  do wiadomości wyborców informację o numerach i granicach stałych i odrębnych obwodów głosowania,  wyznaczonych siedzibach obwodowych komisji do spraw referendum, lokalach obwodowych komisji do spraw referendum dostosowanych do potrzeb osób niepełnosprawnych oraz możliwości głosowania korespondencyjnego i przez pełnomocnika w referendum ogólnokrajowym zarządzonym na dzień 6 września 2015 r.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1417"/>
      </w:tblGrid>
      <w:tr w:rsidR="003B32AC" w:rsidRPr="00B22C81" w:rsidTr="00B732FD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B32AC" w:rsidRPr="00B732FD" w:rsidRDefault="003B32AC" w:rsidP="006E7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B732FD">
              <w:rPr>
                <w:rFonts w:ascii="Times New Roman" w:hAnsi="Times New Roman"/>
                <w:b/>
                <w:sz w:val="12"/>
                <w:szCs w:val="12"/>
              </w:rPr>
              <w:t>Numer obwodu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32AC" w:rsidRPr="00B732FD" w:rsidRDefault="003B32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2FD">
              <w:rPr>
                <w:rFonts w:ascii="Times New Roman" w:hAnsi="Times New Roman"/>
                <w:b/>
                <w:sz w:val="12"/>
                <w:szCs w:val="12"/>
              </w:rPr>
              <w:t>Granice obwodu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32AC" w:rsidRPr="00B732FD" w:rsidRDefault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2FD">
              <w:rPr>
                <w:rFonts w:ascii="Times New Roman" w:hAnsi="Times New Roman"/>
                <w:b/>
                <w:sz w:val="12"/>
                <w:szCs w:val="12"/>
              </w:rPr>
              <w:t>Siedziba Obwodowej Komisji do spraw referendum</w:t>
            </w:r>
          </w:p>
        </w:tc>
      </w:tr>
      <w:tr w:rsidR="003B32AC" w:rsidRPr="008C5C92" w:rsidTr="00B732FD">
        <w:trPr>
          <w:trHeight w:val="164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B32AC" w:rsidRPr="00B732FD" w:rsidRDefault="003B32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32AC" w:rsidRPr="00B732FD" w:rsidRDefault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C92" w:rsidRDefault="003B32AC" w:rsidP="008C5C92">
            <w:pPr>
              <w:spacing w:after="0" w:line="360" w:lineRule="auto"/>
              <w:ind w:right="-1101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Miasto Żuromin ulice: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Armii Krajowej, Batalionów Chłopskich, B. Chrobrego, Cicha, Działkowa, Generała  Andersa, </w:t>
            </w:r>
          </w:p>
          <w:p w:rsidR="008C5C92" w:rsidRDefault="003B32AC" w:rsidP="008C5C92">
            <w:pPr>
              <w:spacing w:after="0" w:line="360" w:lineRule="auto"/>
              <w:ind w:right="-1101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Generała Sikorskiego, Gen. Maczka, Władysława Jagiełły, Jasna, Kołowa, Anastazego Kołodziejskiego, Komunalna, Leśna, </w:t>
            </w:r>
          </w:p>
          <w:p w:rsidR="008C5C92" w:rsidRDefault="003B32AC" w:rsidP="008C5C92">
            <w:pPr>
              <w:spacing w:after="0" w:line="360" w:lineRule="auto"/>
              <w:ind w:right="-1101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Licealna, Lidzbarska od Nr 1 do Nr 41 (bez nr 40), Łąkowa, 3 Maja, Gabriela Narutowicza, Stanisława Augusta Poniatowskiego, </w:t>
            </w:r>
          </w:p>
          <w:p w:rsidR="008C5C92" w:rsidRDefault="003B32AC" w:rsidP="008C5C92">
            <w:pPr>
              <w:spacing w:after="0" w:line="360" w:lineRule="auto"/>
              <w:ind w:right="-1101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Kazimierza Pułaskiego, Sielankowa, Jana Sobieskiego, Spokojna, Strzelecka, Targowa, Towarowa, Warszawska Nr: 10B, 12, </w:t>
            </w:r>
          </w:p>
          <w:p w:rsidR="008C5C92" w:rsidRDefault="003B32AC" w:rsidP="008C5C92">
            <w:pPr>
              <w:spacing w:after="0" w:line="360" w:lineRule="auto"/>
              <w:ind w:right="-1101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>14 i od nr 16 do</w:t>
            </w:r>
            <w:r w:rsidR="008C5C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nr 87 (do końca),Wesoła, Wierzbowa, Wiśniowa, Wyzwolenia od Nr 51 do końca ulicy(nr nieparzyste) i od Nr 76</w:t>
            </w:r>
          </w:p>
          <w:p w:rsidR="003B32AC" w:rsidRPr="008C5C92" w:rsidRDefault="003B32AC" w:rsidP="00180AE2">
            <w:pPr>
              <w:spacing w:after="0" w:line="360" w:lineRule="auto"/>
              <w:ind w:right="-1101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do końca ulicy (nr parzyste), Zamojskiego, Zielona, Złota, Żurawia. </w:t>
            </w: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Żuromin place: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Garażowy, Wolności.</w:t>
            </w:r>
            <w:r w:rsidR="006C44A2"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32AC" w:rsidRPr="00180AE2" w:rsidRDefault="003B32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B32AC" w:rsidRPr="00180AE2" w:rsidRDefault="003B32AC">
            <w:pPr>
              <w:spacing w:after="0" w:line="240" w:lineRule="auto"/>
              <w:ind w:left="720"/>
              <w:rPr>
                <w:rFonts w:ascii="Times New Roman" w:hAnsi="Times New Roman"/>
                <w:sz w:val="10"/>
                <w:szCs w:val="10"/>
              </w:rPr>
            </w:pPr>
            <w:r w:rsidRPr="00180AE2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Liceum Ogólnokształcące </w:t>
            </w:r>
          </w:p>
          <w:p w:rsidR="00EC47A3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w Żurominie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 ul. Wyzwolenia 61,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09-300 Żuromin 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23 6572-219</w:t>
            </w:r>
          </w:p>
          <w:p w:rsidR="00D85679" w:rsidRPr="00180AE2" w:rsidRDefault="00D85679">
            <w:pPr>
              <w:spacing w:after="0" w:line="240" w:lineRule="auto"/>
              <w:rPr>
                <w:rFonts w:ascii="Times New Roman" w:hAnsi="Times New Roman"/>
                <w:noProof/>
                <w:sz w:val="10"/>
                <w:szCs w:val="10"/>
              </w:rPr>
            </w:pPr>
          </w:p>
          <w:p w:rsidR="003B32AC" w:rsidRPr="00B732FD" w:rsidRDefault="003B32AC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B732FD">
              <w:rPr>
                <w:rFonts w:ascii="Times New Roman" w:hAnsi="Times New Roman"/>
                <w:noProof/>
                <w:sz w:val="8"/>
                <w:szCs w:val="8"/>
              </w:rPr>
              <w:t xml:space="preserve">  </w:t>
            </w:r>
            <w:r w:rsidRPr="00B732FD">
              <w:rPr>
                <w:rFonts w:ascii="Times New Roman" w:hAnsi="Times New Roman"/>
                <w:noProof/>
                <w:sz w:val="8"/>
                <w:szCs w:val="8"/>
              </w:rPr>
              <w:drawing>
                <wp:inline distT="0" distB="0" distL="0" distR="0" wp14:anchorId="291BD39E" wp14:editId="2B9217B0">
                  <wp:extent cx="129811" cy="111319"/>
                  <wp:effectExtent l="0" t="0" r="3810" b="3175"/>
                  <wp:docPr id="3" name="Obraz 3" descr="WYLIJ%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WYLIJ%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17" cy="11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D">
              <w:rPr>
                <w:rFonts w:ascii="Times New Roman" w:hAnsi="Times New Roman"/>
                <w:noProof/>
                <w:sz w:val="8"/>
                <w:szCs w:val="8"/>
              </w:rPr>
              <w:t xml:space="preserve">   </w:t>
            </w:r>
            <w:r w:rsidRPr="00B732FD">
              <w:rPr>
                <w:rFonts w:ascii="Times New Roman" w:hAnsi="Times New Roman"/>
                <w:noProof/>
                <w:sz w:val="8"/>
                <w:szCs w:val="8"/>
              </w:rPr>
              <w:drawing>
                <wp:inline distT="0" distB="0" distL="0" distR="0" wp14:anchorId="1EA372C3" wp14:editId="7F7662AD">
                  <wp:extent cx="246380" cy="246380"/>
                  <wp:effectExtent l="0" t="0" r="127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D">
              <w:rPr>
                <w:rFonts w:ascii="Times New Roman" w:hAnsi="Times New Roman"/>
                <w:sz w:val="8"/>
                <w:szCs w:val="8"/>
              </w:rPr>
              <w:t xml:space="preserve">          </w:t>
            </w:r>
          </w:p>
        </w:tc>
      </w:tr>
      <w:tr w:rsidR="00D85679" w:rsidRPr="008C5C92" w:rsidTr="00B732FD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85679" w:rsidRPr="00B732FD" w:rsidRDefault="00D856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679" w:rsidRPr="008C5C92" w:rsidRDefault="00D85679" w:rsidP="009615BB">
            <w:pPr>
              <w:pStyle w:val="Nagwek3"/>
              <w:jc w:val="both"/>
              <w:rPr>
                <w:sz w:val="16"/>
                <w:szCs w:val="16"/>
              </w:rPr>
            </w:pPr>
          </w:p>
          <w:p w:rsidR="008C5C92" w:rsidRDefault="00D85679" w:rsidP="00EC47A3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Miasto Żuromin ulice: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Grunwaldzka, Szkolna: bloki Nr 5, 7, 9, 11, 13 (nr nieparzyste), Warszawska bloki Nr 2, 7/13  i 15/23, Wyzwolenia od Nr: 21 do 39 (nr nieparzyste) i bloki Nr:41, 43, 45, 47, 49, 49A, 49B, 56, 58, 60 i 62  oraz domy prywatne </w:t>
            </w:r>
          </w:p>
          <w:p w:rsidR="00D85679" w:rsidRPr="008C5C92" w:rsidRDefault="00D85679" w:rsidP="00EC47A3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od Nr 42-74 (nr parzyste), Zwycięstwa. </w:t>
            </w: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Żuromin place: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Józefa Piłsudskiego.</w:t>
            </w:r>
            <w:r w:rsidR="006C44A2"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679" w:rsidRPr="00180AE2" w:rsidRDefault="00D85679" w:rsidP="009615B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Zespół Szkół Ponadgimnazjalnych </w:t>
            </w:r>
          </w:p>
          <w:p w:rsidR="00EC47A3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w Żurominie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 ul. Lidzbarska 27,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09-300 Żuromin;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23 6572-502</w:t>
            </w:r>
          </w:p>
          <w:p w:rsidR="00D85679" w:rsidRPr="00180AE2" w:rsidRDefault="00D85679" w:rsidP="009615B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noProof/>
                <w:sz w:val="10"/>
                <w:szCs w:val="10"/>
              </w:rPr>
              <w:t xml:space="preserve"> </w:t>
            </w:r>
          </w:p>
        </w:tc>
      </w:tr>
      <w:tr w:rsidR="00D85679" w:rsidRPr="008C5C92" w:rsidTr="00B732FD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C92" w:rsidRDefault="00D85679" w:rsidP="009615B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Miasto Żuromin ulice: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Akacjowa, Chopina, Kościuszki, Kwiatowa, Lidzbarska Nr 40 i od Nr 42A (do końca ul.), Lipowa, Makowa, Małachowskiego, Mazowiecka, Mickiewicza, Mazurska, Stanisława Moniuszki, Polna, Parkowa, Przedwiośnie, Przemysłowa, Macieja Rataja, Różana, Szkolna Nr 3 (blok) i domy prywatne od nr 2 do końca ulicy (nr parzyste),Karola Szymanowskiego, Biskupa L. </w:t>
            </w:r>
            <w:proofErr w:type="spellStart"/>
            <w:r w:rsidRPr="008C5C92">
              <w:rPr>
                <w:rFonts w:ascii="Times New Roman" w:hAnsi="Times New Roman"/>
                <w:b/>
                <w:sz w:val="16"/>
                <w:szCs w:val="16"/>
              </w:rPr>
              <w:t>Wetmańskiego</w:t>
            </w:r>
            <w:proofErr w:type="spellEnd"/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, Wincentego Witosa, </w:t>
            </w:r>
            <w:proofErr w:type="spellStart"/>
            <w:r w:rsidRPr="008C5C92">
              <w:rPr>
                <w:rFonts w:ascii="Times New Roman" w:hAnsi="Times New Roman"/>
                <w:b/>
                <w:sz w:val="16"/>
                <w:szCs w:val="16"/>
              </w:rPr>
              <w:t>Wiadrowska</w:t>
            </w:r>
            <w:proofErr w:type="spellEnd"/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, Wiosenna, Antoniego Wolskiego, Wyzwolenia </w:t>
            </w:r>
          </w:p>
          <w:p w:rsidR="00D85679" w:rsidRPr="008C5C92" w:rsidRDefault="00D85679" w:rsidP="00180AE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od Nr 1-20 i od Nr 22-40 (nr parzyste), Żeromskiego, Żytnia. </w:t>
            </w: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Żuromin place: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Zielony Rynek.</w:t>
            </w:r>
            <w:r w:rsidR="006C44A2"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2FD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Zespół Szkół Nr 1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 w Żurominie </w:t>
            </w:r>
          </w:p>
          <w:p w:rsidR="00EC47A3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ul. Wyzwolenia 12, 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09-300 Żuromin;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23 6572-222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85679" w:rsidRPr="008C5C92" w:rsidTr="00B732FD">
        <w:trPr>
          <w:trHeight w:val="100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679" w:rsidRPr="008C5C92" w:rsidRDefault="00D85679" w:rsidP="00B732FD">
            <w:pPr>
              <w:pStyle w:val="Nagwek3"/>
              <w:spacing w:line="360" w:lineRule="auto"/>
              <w:jc w:val="both"/>
              <w:rPr>
                <w:sz w:val="16"/>
                <w:szCs w:val="16"/>
              </w:rPr>
            </w:pPr>
            <w:r w:rsidRPr="008C5C92">
              <w:rPr>
                <w:rFonts w:eastAsia="Times New Roman"/>
                <w:sz w:val="16"/>
                <w:szCs w:val="16"/>
                <w:u w:val="single"/>
              </w:rPr>
              <w:t>Miasto Żuromin ulice:</w:t>
            </w:r>
            <w:r w:rsidRPr="008C5C92">
              <w:rPr>
                <w:rFonts w:eastAsia="Times New Roman"/>
                <w:sz w:val="16"/>
                <w:szCs w:val="16"/>
              </w:rPr>
              <w:t xml:space="preserve"> Brzozowa, Władysława Broniewskiego, Marii Dąbrowskiej, Dębowa, Jana Długosza, Jezuitów, Stefana Jaracza, Klonowa, Jana Kochanowskiego, Marii Konopnickiej, Mikołaja Kopernika, Krótka, Krzywa, Kosynierów, Lenartowicza,</w:t>
            </w:r>
            <w:r w:rsidR="006F14F7" w:rsidRPr="008C5C92">
              <w:rPr>
                <w:rFonts w:eastAsia="Times New Roman"/>
                <w:sz w:val="16"/>
                <w:szCs w:val="16"/>
              </w:rPr>
              <w:t xml:space="preserve"> </w:t>
            </w:r>
            <w:r w:rsidRPr="008C5C92">
              <w:rPr>
                <w:rFonts w:eastAsia="Times New Roman"/>
                <w:sz w:val="16"/>
                <w:szCs w:val="16"/>
              </w:rPr>
              <w:t xml:space="preserve">Leszczynowa, </w:t>
            </w:r>
            <w:proofErr w:type="spellStart"/>
            <w:r w:rsidRPr="008C5C92">
              <w:rPr>
                <w:rFonts w:eastAsia="Times New Roman"/>
                <w:sz w:val="16"/>
                <w:szCs w:val="16"/>
              </w:rPr>
              <w:t>ks.Stanisława</w:t>
            </w:r>
            <w:proofErr w:type="spellEnd"/>
            <w:r w:rsidRPr="008C5C92">
              <w:rPr>
                <w:rFonts w:eastAsia="Times New Roman"/>
                <w:sz w:val="16"/>
                <w:szCs w:val="16"/>
              </w:rPr>
              <w:t xml:space="preserve"> Malinowskiego, Jana Matejki, Mławska, Nowa, Ogrodowa, Ojców Reformatów, Okopowa, Olszewska, Elizy Orzeszkowej, Osiedlowa, Parafialna, Ks. Popiełuszki, Bolesława Prusa, Racławicka, Mikołaja Reja, M.C. Skłodowskiej, Słowiańska, Słoneczna, Henryka Sienkiewicza, Siostry Stanisławy, Ks. </w:t>
            </w:r>
            <w:proofErr w:type="spellStart"/>
            <w:r w:rsidRPr="008C5C92">
              <w:rPr>
                <w:rFonts w:eastAsia="Times New Roman"/>
                <w:sz w:val="16"/>
                <w:szCs w:val="16"/>
              </w:rPr>
              <w:t>Staniaszko</w:t>
            </w:r>
            <w:proofErr w:type="spellEnd"/>
            <w:r w:rsidRPr="008C5C92">
              <w:rPr>
                <w:rFonts w:eastAsia="Times New Roman"/>
                <w:sz w:val="16"/>
                <w:szCs w:val="16"/>
              </w:rPr>
              <w:t>, Szpitalna, Topolowa, Wiatraczna, Wschodnia, Ks. Kazimierza Żbikowskiego</w:t>
            </w:r>
            <w:r w:rsidR="006C44A2" w:rsidRPr="008C5C92">
              <w:rPr>
                <w:rFonts w:eastAsia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7A3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Zespół Szkół Nr 2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 w Żurominie </w:t>
            </w:r>
          </w:p>
          <w:p w:rsidR="00EC47A3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ul. Wiatraczna 16,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 09-300 Żuromin; 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23 6573-225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85679" w:rsidRPr="008C5C92" w:rsidTr="00B732F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679" w:rsidRPr="008C5C92" w:rsidRDefault="00D85679" w:rsidP="009615BB">
            <w:pPr>
              <w:pStyle w:val="Nagwek3"/>
              <w:jc w:val="both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D85679" w:rsidRPr="008C5C92" w:rsidRDefault="00D85679" w:rsidP="009615BB">
            <w:pPr>
              <w:pStyle w:val="Nagwek3"/>
              <w:jc w:val="both"/>
              <w:rPr>
                <w:sz w:val="16"/>
                <w:szCs w:val="16"/>
              </w:rPr>
            </w:pPr>
            <w:r w:rsidRPr="008C5C92">
              <w:rPr>
                <w:rFonts w:eastAsia="Times New Roman"/>
                <w:sz w:val="16"/>
                <w:szCs w:val="16"/>
                <w:u w:val="single"/>
              </w:rPr>
              <w:t>Miejscowości:</w:t>
            </w:r>
            <w:r w:rsidRPr="008C5C9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8C5C92">
              <w:rPr>
                <w:rFonts w:eastAsia="Times New Roman"/>
                <w:sz w:val="16"/>
                <w:szCs w:val="16"/>
              </w:rPr>
              <w:t>Cierpigórz</w:t>
            </w:r>
            <w:proofErr w:type="spellEnd"/>
            <w:r w:rsidRPr="008C5C92">
              <w:rPr>
                <w:rFonts w:eastAsia="Times New Roman"/>
                <w:sz w:val="16"/>
                <w:szCs w:val="16"/>
              </w:rPr>
              <w:t>, Dębsk, Kliczewo Duże, Kliczewo Małe, Kosewo, Nowe Nadratowo, Olszewo, Sadowo, Stare Nadratowo, Wólka Kliczewska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Dom Ludowy w Olszewie </w:t>
            </w:r>
          </w:p>
          <w:p w:rsidR="00EC47A3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ul. Żuromińska 58,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 09-300 Żuromin </w:t>
            </w:r>
          </w:p>
          <w:p w:rsidR="00D85679" w:rsidRPr="00180AE2" w:rsidRDefault="009858DB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518-052-284</w:t>
            </w:r>
          </w:p>
        </w:tc>
      </w:tr>
      <w:tr w:rsidR="00D85679" w:rsidRPr="008C5C92" w:rsidTr="00B732FD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679" w:rsidRPr="008C5C9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Miejscowości: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Kruszewo, Młudzyn, Poniatowo.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679" w:rsidRPr="00180AE2" w:rsidRDefault="00D85679" w:rsidP="009858D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Samorządowa Szkoła Podstawowa </w:t>
            </w:r>
          </w:p>
          <w:p w:rsidR="00D85679" w:rsidRPr="00180AE2" w:rsidRDefault="00D85679" w:rsidP="009858D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w Poniatowie ul. Szkolna 4, </w:t>
            </w:r>
          </w:p>
          <w:p w:rsidR="00D85679" w:rsidRPr="00180AE2" w:rsidRDefault="00D85679" w:rsidP="009858D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09-300 Żuromin</w:t>
            </w:r>
          </w:p>
          <w:p w:rsidR="00D85679" w:rsidRDefault="00D85679" w:rsidP="009858D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23 6571-192</w:t>
            </w:r>
          </w:p>
          <w:p w:rsidR="00D85679" w:rsidRPr="00180AE2" w:rsidRDefault="00163A5D" w:rsidP="009858D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noProof/>
                <w:sz w:val="8"/>
                <w:szCs w:val="8"/>
              </w:rPr>
              <w:drawing>
                <wp:inline distT="0" distB="0" distL="0" distR="0" wp14:anchorId="382AB9A8" wp14:editId="5A21392C">
                  <wp:extent cx="143123" cy="143123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9" cy="14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AE2"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 wp14:anchorId="479B3057" wp14:editId="279A4DE7">
                  <wp:extent cx="120538" cy="103367"/>
                  <wp:effectExtent l="0" t="0" r="0" b="0"/>
                  <wp:docPr id="8" name="Obraz 8" descr="WYLIJ%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WYLIJ%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9" cy="10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79" w:rsidRPr="008C5C92" w:rsidTr="00B732F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679" w:rsidRPr="008C5C9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Miejscowości: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Będzymin, Dąbrowice, Raczyny, Rozwozin, Rzężawy, Tadajówka.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Samorządowa Szkoła Podstawowa </w:t>
            </w:r>
          </w:p>
          <w:p w:rsidR="00EC47A3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w Raczynach 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ul. Kopernika 54,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09-300 Żuromin; </w:t>
            </w:r>
          </w:p>
          <w:p w:rsidR="00D85679" w:rsidRPr="00180AE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23 6571-185</w:t>
            </w:r>
          </w:p>
          <w:p w:rsidR="00D85679" w:rsidRPr="00180AE2" w:rsidRDefault="00163A5D" w:rsidP="009615B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noProof/>
                <w:sz w:val="8"/>
                <w:szCs w:val="8"/>
              </w:rPr>
              <w:drawing>
                <wp:inline distT="0" distB="0" distL="0" distR="0" wp14:anchorId="246DAFA6" wp14:editId="1EF8388A">
                  <wp:extent cx="143123" cy="143123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9" cy="14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AE2"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 wp14:anchorId="339DD9AE" wp14:editId="49B4AFFE">
                  <wp:extent cx="120538" cy="103367"/>
                  <wp:effectExtent l="0" t="0" r="0" b="0"/>
                  <wp:docPr id="10" name="Obraz 10" descr="WYLIJ%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WYLIJ%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9" cy="10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79" w:rsidRPr="008C5C92" w:rsidTr="00B732F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679" w:rsidRPr="008C5C9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Miejscowości: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Chamsk, Franciszkowo.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Samorządowa Szkoła Podstawowa 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w Chamsku ul. Szkolna 19,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09-300 Żuromin;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23 6859-006</w:t>
            </w:r>
          </w:p>
          <w:p w:rsidR="00D85679" w:rsidRPr="00180AE2" w:rsidRDefault="00D8567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85679" w:rsidRPr="008C5C92" w:rsidTr="00B732FD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32FD" w:rsidRPr="00B732FD" w:rsidRDefault="00B732FD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3B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679" w:rsidRPr="008C5C92" w:rsidRDefault="00D85679" w:rsidP="009615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Miejscowości:</w:t>
            </w:r>
            <w:r w:rsidRPr="008C5C92">
              <w:rPr>
                <w:rFonts w:ascii="Times New Roman" w:hAnsi="Times New Roman"/>
                <w:b/>
                <w:sz w:val="16"/>
                <w:szCs w:val="16"/>
              </w:rPr>
              <w:t xml:space="preserve"> Brudnice, Dąbrowa, Wiadrow</w:t>
            </w:r>
            <w:bookmarkStart w:id="0" w:name="_GoBack"/>
            <w:bookmarkEnd w:id="0"/>
            <w:r w:rsidRPr="008C5C92">
              <w:rPr>
                <w:rFonts w:ascii="Times New Roman" w:hAnsi="Times New Roman"/>
                <w:b/>
                <w:sz w:val="16"/>
                <w:szCs w:val="16"/>
              </w:rPr>
              <w:t>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Zespół Szkół Nr 1 w Żurominie 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ul. Wyzwolenia 12,09-300 Żuromin; </w:t>
            </w:r>
          </w:p>
          <w:p w:rsidR="00D85679" w:rsidRPr="00180AE2" w:rsidRDefault="00D85679" w:rsidP="00D8567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>23 6573-853</w:t>
            </w:r>
          </w:p>
          <w:p w:rsidR="00D85679" w:rsidRPr="00180AE2" w:rsidRDefault="00D85679" w:rsidP="003B32AC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r w:rsidRPr="00180AE2">
              <w:rPr>
                <w:rFonts w:ascii="Times New Roman" w:hAnsi="Times New Roman"/>
                <w:noProof/>
                <w:sz w:val="8"/>
                <w:szCs w:val="8"/>
              </w:rPr>
              <w:drawing>
                <wp:inline distT="0" distB="0" distL="0" distR="0" wp14:anchorId="1660EAD4" wp14:editId="1F1D7CE4">
                  <wp:extent cx="143123" cy="143123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9" cy="14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A5D" w:rsidRPr="00180AE2"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 wp14:anchorId="494D014E" wp14:editId="2A37FC4E">
                  <wp:extent cx="120538" cy="103367"/>
                  <wp:effectExtent l="0" t="0" r="0" b="0"/>
                  <wp:docPr id="6" name="Obraz 6" descr="WYLIJ%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WYLIJ%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9" cy="10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79" w:rsidRPr="008C5C92" w:rsidTr="00B732FD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732FD" w:rsidRPr="00B732FD" w:rsidRDefault="00B732FD" w:rsidP="008C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5679" w:rsidRPr="00B732FD" w:rsidRDefault="00D85679" w:rsidP="008C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32F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732FD" w:rsidRDefault="00B732FD" w:rsidP="009615BB">
            <w:pPr>
              <w:pStyle w:val="Bezodstpw"/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85679" w:rsidRPr="008C5C92" w:rsidRDefault="00D85679" w:rsidP="009615BB">
            <w:pPr>
              <w:pStyle w:val="Bezodstpw"/>
              <w:spacing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5C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Samodzielny Publiczny Zespół Zakładów Opieki Zdrowotnej w Żurominie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85679" w:rsidRPr="00180AE2" w:rsidRDefault="00D8567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80AE2">
              <w:rPr>
                <w:rFonts w:ascii="Times New Roman" w:hAnsi="Times New Roman"/>
                <w:b/>
                <w:sz w:val="10"/>
                <w:szCs w:val="10"/>
              </w:rPr>
              <w:t xml:space="preserve">Samodzielny  Publiczny Zespół Zakładów Opieki  Zdrowotnej w Żurominie  ul. Szpitalna 56                            </w:t>
            </w:r>
            <w:r w:rsidRPr="00180AE2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23 6572-201</w:t>
            </w:r>
          </w:p>
        </w:tc>
      </w:tr>
    </w:tbl>
    <w:p w:rsidR="008C5C92" w:rsidRPr="00163A5D" w:rsidRDefault="003B32AC" w:rsidP="00180AE2">
      <w:pPr>
        <w:pStyle w:val="Bezodstpw"/>
        <w:rPr>
          <w:b/>
          <w:sz w:val="20"/>
          <w:szCs w:val="20"/>
        </w:rPr>
      </w:pPr>
      <w:r w:rsidRPr="00163A5D">
        <w:rPr>
          <w:b/>
          <w:sz w:val="20"/>
          <w:szCs w:val="20"/>
        </w:rPr>
        <w:t xml:space="preserve">                     Lokale wyborcze będą otwarte w dniu  6 września 2015 r.  w godz. 6</w:t>
      </w:r>
      <w:r w:rsidRPr="00163A5D">
        <w:rPr>
          <w:b/>
          <w:sz w:val="20"/>
          <w:szCs w:val="20"/>
          <w:vertAlign w:val="superscript"/>
        </w:rPr>
        <w:t>00</w:t>
      </w:r>
      <w:r w:rsidRPr="00163A5D">
        <w:rPr>
          <w:b/>
          <w:sz w:val="20"/>
          <w:szCs w:val="20"/>
        </w:rPr>
        <w:t xml:space="preserve"> - 22</w:t>
      </w:r>
      <w:r w:rsidRPr="00163A5D">
        <w:rPr>
          <w:b/>
          <w:sz w:val="20"/>
          <w:szCs w:val="20"/>
          <w:vertAlign w:val="superscript"/>
        </w:rPr>
        <w:t xml:space="preserve">00 </w:t>
      </w:r>
      <w:r w:rsidR="00180AE2" w:rsidRPr="00163A5D">
        <w:rPr>
          <w:b/>
          <w:sz w:val="20"/>
          <w:szCs w:val="20"/>
        </w:rPr>
        <w:t xml:space="preserve"> </w:t>
      </w:r>
    </w:p>
    <w:p w:rsidR="003B32AC" w:rsidRPr="008C5C92" w:rsidRDefault="003B32AC" w:rsidP="00180AE2">
      <w:pPr>
        <w:pStyle w:val="Bezodstpw"/>
        <w:rPr>
          <w:sz w:val="10"/>
          <w:szCs w:val="10"/>
        </w:rPr>
      </w:pPr>
      <w:r w:rsidRPr="008C5C92">
        <w:rPr>
          <w:sz w:val="10"/>
          <w:szCs w:val="10"/>
        </w:rPr>
        <w:t xml:space="preserve">               Wyborca może głosować korespondencyjnie.</w:t>
      </w:r>
    </w:p>
    <w:p w:rsidR="003B32AC" w:rsidRPr="008C5C92" w:rsidRDefault="003B32AC" w:rsidP="00180AE2">
      <w:pPr>
        <w:pStyle w:val="Bezodstpw"/>
        <w:rPr>
          <w:sz w:val="10"/>
          <w:szCs w:val="10"/>
        </w:rPr>
      </w:pPr>
      <w:r w:rsidRPr="008C5C92">
        <w:rPr>
          <w:sz w:val="10"/>
          <w:szCs w:val="10"/>
        </w:rPr>
        <w:t>Głosowanie jest wyłączone w przypadku głosowania w obwodach odrębnych, a także w przypadku udzielenia przez wyborcę niepełnosprawnego pełnomocnictwa do głosowania.</w:t>
      </w:r>
    </w:p>
    <w:p w:rsidR="003B32AC" w:rsidRPr="008C5C92" w:rsidRDefault="003B32AC" w:rsidP="00180AE2">
      <w:pPr>
        <w:pStyle w:val="Bezodstpw"/>
        <w:rPr>
          <w:sz w:val="10"/>
          <w:szCs w:val="10"/>
        </w:rPr>
      </w:pPr>
      <w:r w:rsidRPr="008C5C92">
        <w:rPr>
          <w:sz w:val="10"/>
          <w:szCs w:val="10"/>
        </w:rPr>
        <w:t xml:space="preserve">Zamiar głosowania korespondencyjnego przez wyborcę powinien być zgłoszony do dnia </w:t>
      </w:r>
      <w:r w:rsidRPr="008C5C92">
        <w:rPr>
          <w:i/>
          <w:sz w:val="10"/>
          <w:szCs w:val="10"/>
        </w:rPr>
        <w:t>22 sierpnia 2015 roku.</w:t>
      </w:r>
    </w:p>
    <w:p w:rsidR="003B32AC" w:rsidRPr="008C5C92" w:rsidRDefault="003B32AC" w:rsidP="00180AE2">
      <w:pPr>
        <w:pStyle w:val="Bezodstpw"/>
        <w:rPr>
          <w:sz w:val="10"/>
          <w:szCs w:val="10"/>
        </w:rPr>
      </w:pPr>
      <w:r w:rsidRPr="008C5C92">
        <w:rPr>
          <w:sz w:val="10"/>
          <w:szCs w:val="10"/>
        </w:rPr>
        <w:t xml:space="preserve">                 Wyborca niepełnosprawny o znacznym lub umiarkowanym stopniu niepełnosprawności w rozumieniu ustawy z dnia 27 sierpnia 1997 r. o rehabilitacji zawodowej i społecznej oraz zatrudnianiu osób niepełnosprawnych oraz wyborca, który najpóźniej w dniu głosowania kończy 75 lat może udzielić pełnomocnictwa do głosowania. </w:t>
      </w:r>
    </w:p>
    <w:p w:rsidR="003B32AC" w:rsidRPr="008C5C92" w:rsidRDefault="003B32AC" w:rsidP="00180AE2">
      <w:pPr>
        <w:pStyle w:val="Bezodstpw"/>
        <w:rPr>
          <w:sz w:val="10"/>
          <w:szCs w:val="10"/>
        </w:rPr>
      </w:pPr>
      <w:r w:rsidRPr="008C5C92">
        <w:rPr>
          <w:sz w:val="10"/>
          <w:szCs w:val="10"/>
        </w:rPr>
        <w:t>Głosowanie za pośrednictwem pełnomocnika jest wyłączone w przypadku głosowania w obwodach odrębnych, a także w przypadku zgłoszenia przez wyborcę zamiaru głosowania korespondencyjnego.</w:t>
      </w:r>
    </w:p>
    <w:p w:rsidR="003B32AC" w:rsidRPr="008C5C92" w:rsidRDefault="003B32AC" w:rsidP="00180AE2">
      <w:pPr>
        <w:pStyle w:val="Bezodstpw"/>
        <w:rPr>
          <w:sz w:val="10"/>
          <w:szCs w:val="10"/>
        </w:rPr>
      </w:pPr>
      <w:r w:rsidRPr="008C5C92">
        <w:rPr>
          <w:sz w:val="10"/>
          <w:szCs w:val="10"/>
        </w:rPr>
        <w:t xml:space="preserve">Wniosek  w  sprawie  sporządzenia  aktu  pełnomocnictwa  składa   się  do   </w:t>
      </w:r>
      <w:r w:rsidR="00D85679" w:rsidRPr="008C5C92">
        <w:rPr>
          <w:sz w:val="10"/>
          <w:szCs w:val="10"/>
        </w:rPr>
        <w:t>Burmistrza Gminy i Miasta Żuromin</w:t>
      </w:r>
      <w:r w:rsidRPr="008C5C92">
        <w:rPr>
          <w:sz w:val="10"/>
          <w:szCs w:val="10"/>
        </w:rPr>
        <w:t xml:space="preserve">  do   dnia </w:t>
      </w:r>
      <w:r w:rsidR="00180AE2">
        <w:rPr>
          <w:sz w:val="10"/>
          <w:szCs w:val="10"/>
        </w:rPr>
        <w:t xml:space="preserve"> </w:t>
      </w:r>
      <w:r w:rsidRPr="008C5C92">
        <w:rPr>
          <w:i/>
          <w:sz w:val="10"/>
          <w:szCs w:val="10"/>
        </w:rPr>
        <w:t>28 sierpnia 2015 roku</w:t>
      </w:r>
      <w:r w:rsidRPr="008C5C92">
        <w:rPr>
          <w:sz w:val="10"/>
          <w:szCs w:val="10"/>
        </w:rPr>
        <w:t xml:space="preserve"> .</w:t>
      </w:r>
      <w:r w:rsidR="00163A5D">
        <w:rPr>
          <w:sz w:val="10"/>
          <w:szCs w:val="10"/>
        </w:rPr>
        <w:t xml:space="preserve"> </w:t>
      </w:r>
    </w:p>
    <w:p w:rsidR="003B32AC" w:rsidRPr="008C5C92" w:rsidRDefault="003B32AC" w:rsidP="008C5C92">
      <w:pPr>
        <w:pStyle w:val="Bezodstpw"/>
        <w:rPr>
          <w:rFonts w:ascii="Times New Roman" w:hAnsi="Times New Roman"/>
          <w:sz w:val="10"/>
          <w:szCs w:val="10"/>
        </w:rPr>
      </w:pPr>
      <w:r w:rsidRPr="008C5C92">
        <w:rPr>
          <w:rFonts w:ascii="Times New Roman" w:hAnsi="Times New Roman"/>
          <w:bCs/>
          <w:sz w:val="10"/>
          <w:szCs w:val="10"/>
        </w:rPr>
        <w:t xml:space="preserve">     </w:t>
      </w:r>
      <w:r w:rsidRPr="008C5C92">
        <w:rPr>
          <w:rFonts w:ascii="Times New Roman" w:hAnsi="Times New Roman"/>
          <w:sz w:val="10"/>
          <w:szCs w:val="10"/>
        </w:rPr>
        <w:t xml:space="preserve">      </w:t>
      </w:r>
      <w:r w:rsidRPr="008C5C92"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5C88278A" wp14:editId="6E61C554">
            <wp:extent cx="182880" cy="1828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C92">
        <w:rPr>
          <w:rFonts w:ascii="Times New Roman" w:hAnsi="Times New Roman"/>
          <w:sz w:val="10"/>
          <w:szCs w:val="10"/>
        </w:rPr>
        <w:t xml:space="preserve">  - lokal wyborczy dostosowany do potrzeb osób niepełnosprawnych</w:t>
      </w:r>
    </w:p>
    <w:p w:rsidR="008C5C92" w:rsidRDefault="00180AE2" w:rsidP="006263BD">
      <w:pPr>
        <w:pStyle w:val="Bezodstpw"/>
        <w:rPr>
          <w:rFonts w:ascii="Times New Roman" w:hAnsi="Times New Roman"/>
          <w:sz w:val="10"/>
          <w:szCs w:val="10"/>
        </w:rPr>
      </w:pPr>
      <w:r w:rsidRPr="008C5C92">
        <w:rPr>
          <w:rFonts w:ascii="Times New Roman" w:hAnsi="Times New Roman"/>
          <w:noProof/>
          <w:sz w:val="8"/>
          <w:szCs w:val="8"/>
        </w:rPr>
        <w:drawing>
          <wp:inline distT="0" distB="0" distL="0" distR="0" wp14:anchorId="4AFF3EBF" wp14:editId="3D16FFE7">
            <wp:extent cx="119269" cy="102279"/>
            <wp:effectExtent l="0" t="0" r="0" b="0"/>
            <wp:docPr id="5" name="Obraz 5" descr="WYLIJ%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WYLIJ%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0" cy="1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2AC" w:rsidRPr="008C5C92">
        <w:rPr>
          <w:rFonts w:ascii="Times New Roman" w:hAnsi="Times New Roman"/>
          <w:sz w:val="10"/>
          <w:szCs w:val="10"/>
        </w:rPr>
        <w:t>- obwodowa komisja do spraw referendum wyznaczona dla celów głosowania korespondencyjnego</w:t>
      </w:r>
    </w:p>
    <w:p w:rsidR="00B057A5" w:rsidRPr="00B057A5" w:rsidRDefault="00B057A5" w:rsidP="00B057A5">
      <w:pPr>
        <w:pStyle w:val="Akapitzlist"/>
        <w:spacing w:after="240"/>
        <w:ind w:left="5812" w:right="88"/>
        <w:textAlignment w:val="top"/>
        <w:rPr>
          <w:rFonts w:ascii="Arial" w:hAnsi="Arial" w:cs="Arial"/>
          <w:sz w:val="14"/>
          <w:szCs w:val="14"/>
        </w:rPr>
      </w:pPr>
      <w:r w:rsidRPr="00B057A5">
        <w:rPr>
          <w:rFonts w:ascii="Arial" w:hAnsi="Arial" w:cs="Arial"/>
          <w:sz w:val="14"/>
          <w:szCs w:val="14"/>
        </w:rPr>
        <w:t>Burmistrz Gminy i Miasta Żuromin</w:t>
      </w:r>
    </w:p>
    <w:p w:rsidR="00B057A5" w:rsidRPr="00B057A5" w:rsidRDefault="00B057A5" w:rsidP="00B057A5">
      <w:pPr>
        <w:pStyle w:val="Akapitzlist"/>
        <w:spacing w:after="240"/>
        <w:ind w:left="5812" w:right="88"/>
        <w:textAlignment w:val="top"/>
        <w:rPr>
          <w:sz w:val="14"/>
          <w:szCs w:val="14"/>
        </w:rPr>
      </w:pPr>
      <w:r w:rsidRPr="00B057A5">
        <w:rPr>
          <w:rFonts w:ascii="Arial" w:hAnsi="Arial" w:cs="Arial"/>
          <w:sz w:val="14"/>
          <w:szCs w:val="14"/>
        </w:rPr>
        <w:t xml:space="preserve">            /-/  Aneta Goliat</w:t>
      </w:r>
    </w:p>
    <w:p w:rsidR="00B057A5" w:rsidRPr="008C5C92" w:rsidRDefault="00B057A5" w:rsidP="006263BD">
      <w:pPr>
        <w:pStyle w:val="Bezodstpw"/>
        <w:rPr>
          <w:rFonts w:ascii="Times New Roman" w:hAnsi="Times New Roman"/>
          <w:sz w:val="8"/>
          <w:szCs w:val="8"/>
        </w:rPr>
      </w:pPr>
    </w:p>
    <w:sectPr w:rsidR="00B057A5" w:rsidRPr="008C5C92" w:rsidSect="00B73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9.55pt;height:327.45pt" o:bullet="t">
        <v:imagedata r:id="rId1" o:title="clip_image001"/>
      </v:shape>
    </w:pict>
  </w:numPicBullet>
  <w:abstractNum w:abstractNumId="0">
    <w:nsid w:val="66621027"/>
    <w:multiLevelType w:val="hybridMultilevel"/>
    <w:tmpl w:val="BBC89838"/>
    <w:lvl w:ilvl="0" w:tplc="20141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40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1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21D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A24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03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243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27F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22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AC"/>
    <w:rsid w:val="00137F34"/>
    <w:rsid w:val="00163A5D"/>
    <w:rsid w:val="00180AE2"/>
    <w:rsid w:val="001B00E8"/>
    <w:rsid w:val="00282253"/>
    <w:rsid w:val="003B32AC"/>
    <w:rsid w:val="006263BD"/>
    <w:rsid w:val="00643411"/>
    <w:rsid w:val="006C44A2"/>
    <w:rsid w:val="006E7906"/>
    <w:rsid w:val="006F14F7"/>
    <w:rsid w:val="008C5C92"/>
    <w:rsid w:val="008D4BD6"/>
    <w:rsid w:val="009858DB"/>
    <w:rsid w:val="00B057A5"/>
    <w:rsid w:val="00B22C81"/>
    <w:rsid w:val="00B732FD"/>
    <w:rsid w:val="00D85679"/>
    <w:rsid w:val="00E74BFC"/>
    <w:rsid w:val="00EC47A3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AC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B32AC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B32A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B32A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B32AC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AC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B32AC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B32A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B32A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B32AC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UGIMZ</dc:creator>
  <cp:lastModifiedBy>UGIMZ</cp:lastModifiedBy>
  <cp:revision>12</cp:revision>
  <cp:lastPrinted>2015-07-15T08:19:00Z</cp:lastPrinted>
  <dcterms:created xsi:type="dcterms:W3CDTF">2015-07-07T08:32:00Z</dcterms:created>
  <dcterms:modified xsi:type="dcterms:W3CDTF">2015-07-16T13:07:00Z</dcterms:modified>
</cp:coreProperties>
</file>