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1F" w:rsidRDefault="005F09AB" w:rsidP="000A2A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0A2AEA">
        <w:rPr>
          <w:rFonts w:ascii="Times New Roman" w:hAnsi="Times New Roman" w:cs="Times New Roman"/>
          <w:b/>
          <w:sz w:val="24"/>
          <w:szCs w:val="24"/>
        </w:rPr>
        <w:t>r 3 do umowy najmu</w:t>
      </w:r>
    </w:p>
    <w:p w:rsidR="000A2AEA" w:rsidRDefault="000A2AEA" w:rsidP="000A2AEA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PRACY BUFETU</w:t>
      </w:r>
    </w:p>
    <w:p w:rsidR="000A2AEA" w:rsidRDefault="000A2AEA" w:rsidP="000A2AEA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EA">
        <w:rPr>
          <w:rFonts w:ascii="Times New Roman" w:hAnsi="Times New Roman" w:cs="Times New Roman"/>
          <w:sz w:val="28"/>
          <w:szCs w:val="28"/>
        </w:rPr>
        <w:t xml:space="preserve">Wynajmujący </w:t>
      </w:r>
      <w:r>
        <w:rPr>
          <w:rFonts w:ascii="Times New Roman" w:hAnsi="Times New Roman" w:cs="Times New Roman"/>
          <w:sz w:val="28"/>
          <w:szCs w:val="28"/>
        </w:rPr>
        <w:t>zobowiązuje się prowadzić w wynajętych pomieszczeniach bufet codziennie (6 dni w tygodniu):</w:t>
      </w:r>
    </w:p>
    <w:p w:rsidR="000A2AEA" w:rsidRDefault="000A2AEA" w:rsidP="000A2AEA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– piątek w godzinach od ….. do …….;</w:t>
      </w:r>
    </w:p>
    <w:p w:rsidR="000A2AEA" w:rsidRPr="000A2AEA" w:rsidRDefault="000A2AEA" w:rsidP="000A2AEA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sobota w godzinach od …. do ………..</w:t>
      </w:r>
    </w:p>
    <w:p w:rsidR="000A2AEA" w:rsidRDefault="000A2AEA" w:rsidP="000A2AE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 z wyprzedzeniem co najmniej 3 – dniowym </w:t>
      </w:r>
      <w:r w:rsidR="006522E5">
        <w:rPr>
          <w:rFonts w:ascii="Times New Roman" w:hAnsi="Times New Roman" w:cs="Times New Roman"/>
          <w:sz w:val="28"/>
          <w:szCs w:val="28"/>
        </w:rPr>
        <w:t>Najemca</w:t>
      </w:r>
      <w:r>
        <w:rPr>
          <w:rFonts w:ascii="Times New Roman" w:hAnsi="Times New Roman" w:cs="Times New Roman"/>
          <w:sz w:val="28"/>
          <w:szCs w:val="28"/>
        </w:rPr>
        <w:t xml:space="preserve"> będzie przekazywał Wynajmującemu informacje o czasowym zamknięciu lokalu.</w:t>
      </w:r>
    </w:p>
    <w:p w:rsidR="000A2AEA" w:rsidRDefault="000A2AEA" w:rsidP="000A2AE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EA" w:rsidRPr="000A2AEA" w:rsidRDefault="000A2AEA" w:rsidP="000A2AE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Wynajmujący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Najemca</w:t>
      </w:r>
    </w:p>
    <w:sectPr w:rsidR="000A2AEA" w:rsidRPr="000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02F7"/>
    <w:multiLevelType w:val="hybridMultilevel"/>
    <w:tmpl w:val="FDFAF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EA"/>
    <w:rsid w:val="000A2AEA"/>
    <w:rsid w:val="005F09AB"/>
    <w:rsid w:val="006522E5"/>
    <w:rsid w:val="008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4D5D"/>
  <w15:chartTrackingRefBased/>
  <w15:docId w15:val="{B4A848EB-3897-4CCD-8B7B-7ECCFC5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5</cp:revision>
  <dcterms:created xsi:type="dcterms:W3CDTF">2017-09-11T11:02:00Z</dcterms:created>
  <dcterms:modified xsi:type="dcterms:W3CDTF">2017-09-14T07:59:00Z</dcterms:modified>
</cp:coreProperties>
</file>