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1814"/>
      </w:tblGrid>
      <w:tr w:rsidR="008B4360" w:rsidRPr="000811E0" w:rsidTr="001F2C56">
        <w:tc>
          <w:tcPr>
            <w:tcW w:w="9152" w:type="dxa"/>
            <w:gridSpan w:val="3"/>
            <w:shd w:val="clear" w:color="auto" w:fill="7F7F7F"/>
          </w:tcPr>
          <w:p w:rsidR="008B4360" w:rsidRPr="000811E0" w:rsidRDefault="008B4360" w:rsidP="00CC5DA8">
            <w:pPr>
              <w:pStyle w:val="Style2"/>
              <w:widowControl/>
              <w:spacing w:before="72" w:line="276" w:lineRule="auto"/>
              <w:jc w:val="center"/>
              <w:rPr>
                <w:rStyle w:val="FontStyle40"/>
                <w:rFonts w:ascii="Calibri" w:hAnsi="Calibri" w:cs="Tahoma"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0811E0">
              <w:rPr>
                <w:rStyle w:val="FontStyle40"/>
                <w:rFonts w:ascii="Calibri" w:hAnsi="Calibri" w:cs="Tahoma"/>
                <w:color w:val="FFFFFF"/>
                <w:sz w:val="24"/>
                <w:szCs w:val="24"/>
              </w:rPr>
              <w:t>PROGRAM FUNKCJONALNO - UŻYTKOWY</w:t>
            </w: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 w:line="276" w:lineRule="auto"/>
              <w:rPr>
                <w:rStyle w:val="FontStyle40"/>
                <w:rFonts w:ascii="Calibri" w:hAnsi="Calibri" w:cs="Tahoma"/>
                <w:sz w:val="24"/>
                <w:szCs w:val="24"/>
                <w:u w:val="single"/>
              </w:rPr>
            </w:pPr>
          </w:p>
        </w:tc>
      </w:tr>
      <w:tr w:rsidR="008B4360" w:rsidRPr="000811E0" w:rsidTr="001F2C56">
        <w:tc>
          <w:tcPr>
            <w:tcW w:w="2943" w:type="dxa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Nazwa zamówienia:</w:t>
            </w:r>
          </w:p>
        </w:tc>
        <w:tc>
          <w:tcPr>
            <w:tcW w:w="6209" w:type="dxa"/>
            <w:gridSpan w:val="2"/>
          </w:tcPr>
          <w:p w:rsidR="008B4360" w:rsidRPr="00EA4B58" w:rsidRDefault="00EA4B58" w:rsidP="00E61423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i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Modernizacja przyłączy wodnokanalizacyjnych oraz wykonanie odwodnienia powierzchni utwardzonych na terenie Powiatowego Inspektoratu Weterynarii w Końskich</w:t>
            </w:r>
          </w:p>
        </w:tc>
      </w:tr>
      <w:tr w:rsidR="008B4360" w:rsidRPr="000811E0" w:rsidTr="00946F1A">
        <w:trPr>
          <w:trHeight w:val="180"/>
        </w:trPr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c>
          <w:tcPr>
            <w:tcW w:w="2943" w:type="dxa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Adres obiektu budowlanego:</w:t>
            </w:r>
          </w:p>
        </w:tc>
        <w:tc>
          <w:tcPr>
            <w:tcW w:w="6209" w:type="dxa"/>
            <w:gridSpan w:val="2"/>
          </w:tcPr>
          <w:p w:rsidR="00B636DD" w:rsidRPr="000811E0" w:rsidRDefault="000813D9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ul. </w:t>
            </w:r>
            <w:r w:rsidR="00EA4B58">
              <w:rPr>
                <w:rStyle w:val="FontStyle40"/>
                <w:rFonts w:ascii="Calibri" w:hAnsi="Calibri" w:cs="Tahoma"/>
                <w:sz w:val="24"/>
                <w:szCs w:val="24"/>
              </w:rPr>
              <w:t>Kielecka 5</w:t>
            </w:r>
          </w:p>
          <w:p w:rsidR="00B636DD" w:rsidRPr="000811E0" w:rsidRDefault="00EA4B58" w:rsidP="00405892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26-200 Końskie</w:t>
            </w: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  <w:lang w:val="en-US"/>
              </w:rPr>
            </w:pPr>
          </w:p>
        </w:tc>
      </w:tr>
      <w:tr w:rsidR="008B4360" w:rsidRPr="000811E0" w:rsidTr="001F2C56">
        <w:tc>
          <w:tcPr>
            <w:tcW w:w="2943" w:type="dxa"/>
          </w:tcPr>
          <w:p w:rsidR="008B4360" w:rsidRPr="000811E0" w:rsidRDefault="00374EE3" w:rsidP="000C05CA">
            <w:pPr>
              <w:pStyle w:val="Style2"/>
              <w:widowControl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Opis przedmiotu zamówienia</w:t>
            </w:r>
            <w:r w:rsidR="008B4360"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 xml:space="preserve"> według</w:t>
            </w: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 xml:space="preserve"> kodów</w:t>
            </w:r>
            <w:r w:rsidR="008B4360"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 xml:space="preserve"> CPV:</w:t>
            </w:r>
          </w:p>
        </w:tc>
        <w:tc>
          <w:tcPr>
            <w:tcW w:w="6209" w:type="dxa"/>
            <w:gridSpan w:val="2"/>
          </w:tcPr>
          <w:p w:rsidR="00672EFE" w:rsidRDefault="00EA4B58" w:rsidP="000C05CA">
            <w:pPr>
              <w:pStyle w:val="Style2"/>
              <w:widowControl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71320000-7</w:t>
            </w:r>
            <w:r w:rsidR="00672EFE"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 – Usługi inżynieryjne w zakresie projektowania</w:t>
            </w:r>
          </w:p>
          <w:p w:rsidR="00800FCE" w:rsidRDefault="00EA4B58" w:rsidP="000C05CA">
            <w:pPr>
              <w:pStyle w:val="Style2"/>
              <w:widowControl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45231300-8</w:t>
            </w:r>
            <w:r w:rsidR="00800FCE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 – Roboty budowlane w zakresie </w:t>
            </w: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budowy wodociągów i rurociągów do odprowadzania ścieków</w:t>
            </w:r>
          </w:p>
          <w:p w:rsidR="00E87784" w:rsidRPr="00800FCE" w:rsidRDefault="00EA4B58" w:rsidP="00EA4B58">
            <w:pPr>
              <w:pStyle w:val="Style2"/>
              <w:widowControl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45232000-2</w:t>
            </w:r>
            <w:r w:rsidR="00800FCE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 – Roboty </w:t>
            </w: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pomocnicze w zakresie wodociągów i rurociągów</w:t>
            </w: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EA4B58">
        <w:trPr>
          <w:trHeight w:val="674"/>
        </w:trPr>
        <w:tc>
          <w:tcPr>
            <w:tcW w:w="2943" w:type="dxa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Nazwa zamawiającego:</w:t>
            </w:r>
          </w:p>
        </w:tc>
        <w:tc>
          <w:tcPr>
            <w:tcW w:w="6209" w:type="dxa"/>
            <w:gridSpan w:val="2"/>
          </w:tcPr>
          <w:p w:rsidR="00B636DD" w:rsidRPr="000811E0" w:rsidRDefault="00EA4B58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Powiatowy Inspektorat Weterynarii w Końskich</w:t>
            </w:r>
          </w:p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c>
          <w:tcPr>
            <w:tcW w:w="2943" w:type="dxa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Adres zamawiającego:</w:t>
            </w:r>
          </w:p>
        </w:tc>
        <w:tc>
          <w:tcPr>
            <w:tcW w:w="6209" w:type="dxa"/>
            <w:gridSpan w:val="2"/>
          </w:tcPr>
          <w:p w:rsidR="00B636DD" w:rsidRDefault="000813D9" w:rsidP="00EA4B5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ul. </w:t>
            </w:r>
            <w:r w:rsidR="00EA4B58">
              <w:rPr>
                <w:rStyle w:val="FontStyle40"/>
                <w:rFonts w:ascii="Calibri" w:hAnsi="Calibri" w:cs="Tahoma"/>
                <w:sz w:val="24"/>
                <w:szCs w:val="24"/>
              </w:rPr>
              <w:t>Kielecka 5</w:t>
            </w:r>
          </w:p>
          <w:p w:rsidR="00EA4B58" w:rsidRPr="000811E0" w:rsidRDefault="00EA4B58" w:rsidP="00EA4B5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26-200 Końskie</w:t>
            </w:r>
          </w:p>
          <w:p w:rsidR="00672EFE" w:rsidRPr="000C05CA" w:rsidRDefault="001D3103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C05CA">
              <w:rPr>
                <w:rStyle w:val="FontStyle40"/>
                <w:rFonts w:ascii="Calibri" w:hAnsi="Calibri" w:cs="Tahoma"/>
                <w:sz w:val="24"/>
                <w:szCs w:val="24"/>
              </w:rPr>
              <w:t>Tel</w:t>
            </w:r>
            <w:r w:rsidR="00672EFE" w:rsidRPr="000C05CA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: </w:t>
            </w:r>
            <w:r w:rsidR="000C05CA" w:rsidRPr="000C05CA">
              <w:rPr>
                <w:rStyle w:val="FontStyle40"/>
                <w:rFonts w:ascii="Calibri" w:hAnsi="Calibri" w:cs="Tahoma"/>
                <w:sz w:val="24"/>
                <w:szCs w:val="24"/>
              </w:rPr>
              <w:t>41</w:t>
            </w:r>
            <w:r w:rsidR="00EA4B58">
              <w:rPr>
                <w:rStyle w:val="FontStyle40"/>
                <w:rFonts w:ascii="Calibri" w:hAnsi="Calibri" w:cs="Tahoma"/>
                <w:sz w:val="24"/>
                <w:szCs w:val="24"/>
              </w:rPr>
              <w:t> 372-31-85</w:t>
            </w:r>
          </w:p>
          <w:p w:rsidR="00374EE3" w:rsidRPr="000811E0" w:rsidRDefault="00374EE3" w:rsidP="000C05CA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1F2C56" w:rsidRPr="000811E0" w:rsidTr="001F2C56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F2C56" w:rsidRPr="000811E0" w:rsidRDefault="001F2C56" w:rsidP="00CC5DA8">
            <w:pPr>
              <w:pStyle w:val="Style2"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Autorzy opracowania: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F2C56" w:rsidRPr="000811E0" w:rsidRDefault="001F2C56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>Imię i Nazwisko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1F2C56" w:rsidRPr="000811E0" w:rsidRDefault="001F2C56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>Podpis</w:t>
            </w:r>
          </w:p>
        </w:tc>
      </w:tr>
      <w:tr w:rsidR="001F2C56" w:rsidRPr="000811E0" w:rsidTr="00946F1A">
        <w:trPr>
          <w:trHeight w:val="50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F2C56" w:rsidRPr="000811E0" w:rsidRDefault="001F2C56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6" w:rsidRPr="000811E0" w:rsidRDefault="001F2C56" w:rsidP="002D3322">
            <w:pPr>
              <w:pStyle w:val="Style2"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mgr inż. </w:t>
            </w:r>
            <w:r w:rsidR="002D3322">
              <w:rPr>
                <w:rStyle w:val="FontStyle40"/>
                <w:rFonts w:ascii="Calibri" w:hAnsi="Calibri" w:cs="Tahoma"/>
                <w:sz w:val="24"/>
                <w:szCs w:val="24"/>
              </w:rPr>
              <w:t>Andrzej Woźniak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1F2C56" w:rsidRPr="000811E0" w:rsidRDefault="001F2C56" w:rsidP="00CC5DA8">
            <w:pPr>
              <w:widowControl/>
              <w:autoSpaceDE/>
              <w:autoSpaceDN/>
              <w:adjustRightInd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  <w:p w:rsidR="001F2C56" w:rsidRPr="000811E0" w:rsidRDefault="001F2C56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c>
          <w:tcPr>
            <w:tcW w:w="9152" w:type="dxa"/>
            <w:gridSpan w:val="3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</w:p>
        </w:tc>
      </w:tr>
      <w:tr w:rsidR="008B4360" w:rsidRPr="000811E0" w:rsidTr="001F2C56">
        <w:trPr>
          <w:cantSplit/>
        </w:trPr>
        <w:tc>
          <w:tcPr>
            <w:tcW w:w="2943" w:type="dxa"/>
          </w:tcPr>
          <w:p w:rsidR="008B4360" w:rsidRPr="000811E0" w:rsidRDefault="008B4360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b w:val="0"/>
                <w:sz w:val="24"/>
                <w:szCs w:val="24"/>
              </w:rPr>
              <w:t>Spis zawartości programu funkcjonalno - użytkowego</w:t>
            </w:r>
          </w:p>
        </w:tc>
        <w:tc>
          <w:tcPr>
            <w:tcW w:w="4395" w:type="dxa"/>
          </w:tcPr>
          <w:p w:rsidR="008B4360" w:rsidRPr="000811E0" w:rsidRDefault="00197175" w:rsidP="00CC5DA8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I – </w:t>
            </w:r>
            <w:r w:rsidR="008B4360"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>Część opisowa</w:t>
            </w:r>
          </w:p>
        </w:tc>
        <w:tc>
          <w:tcPr>
            <w:tcW w:w="1814" w:type="dxa"/>
          </w:tcPr>
          <w:p w:rsidR="008B4360" w:rsidRPr="000811E0" w:rsidRDefault="00197175" w:rsidP="000C6AED">
            <w:pPr>
              <w:pStyle w:val="Style2"/>
              <w:widowControl/>
              <w:spacing w:before="72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 w:rsidRPr="000811E0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Str. </w:t>
            </w:r>
            <w:r w:rsidR="00E87784">
              <w:rPr>
                <w:rStyle w:val="FontStyle40"/>
                <w:rFonts w:ascii="Calibri" w:hAnsi="Calibri" w:cs="Tahoma"/>
                <w:sz w:val="24"/>
                <w:szCs w:val="24"/>
              </w:rPr>
              <w:t>2-</w:t>
            </w:r>
            <w:r w:rsidR="000C6AED">
              <w:rPr>
                <w:rStyle w:val="FontStyle40"/>
                <w:rFonts w:ascii="Calibri" w:hAnsi="Calibri" w:cs="Tahoma"/>
                <w:sz w:val="24"/>
                <w:szCs w:val="24"/>
              </w:rPr>
              <w:t>9</w:t>
            </w:r>
          </w:p>
        </w:tc>
      </w:tr>
      <w:tr w:rsidR="008B4360" w:rsidRPr="000811E0" w:rsidTr="001F2C56">
        <w:tc>
          <w:tcPr>
            <w:tcW w:w="9152" w:type="dxa"/>
            <w:gridSpan w:val="3"/>
            <w:vAlign w:val="center"/>
          </w:tcPr>
          <w:p w:rsidR="008B4360" w:rsidRPr="000811E0" w:rsidRDefault="004C4BA9" w:rsidP="000C05CA">
            <w:pPr>
              <w:pStyle w:val="Style2"/>
              <w:widowControl/>
              <w:spacing w:before="72" w:line="276" w:lineRule="auto"/>
              <w:jc w:val="center"/>
              <w:rPr>
                <w:rStyle w:val="FontStyle40"/>
                <w:rFonts w:ascii="Calibri" w:hAnsi="Calibri" w:cs="Tahoma"/>
                <w:sz w:val="24"/>
                <w:szCs w:val="24"/>
              </w:rPr>
            </w:pPr>
            <w:r>
              <w:rPr>
                <w:rStyle w:val="FontStyle40"/>
                <w:rFonts w:ascii="Calibri" w:hAnsi="Calibri" w:cs="Tahoma"/>
                <w:sz w:val="24"/>
                <w:szCs w:val="24"/>
              </w:rPr>
              <w:t>Lipiec</w:t>
            </w:r>
            <w:r w:rsidR="005309AB">
              <w:rPr>
                <w:rStyle w:val="FontStyle40"/>
                <w:rFonts w:ascii="Calibri" w:hAnsi="Calibri" w:cs="Tahoma"/>
                <w:sz w:val="24"/>
                <w:szCs w:val="24"/>
              </w:rPr>
              <w:t xml:space="preserve"> 2015 r.</w:t>
            </w:r>
          </w:p>
        </w:tc>
      </w:tr>
    </w:tbl>
    <w:p w:rsidR="00E76DF1" w:rsidRDefault="00E76DF1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0C05CA" w:rsidRDefault="000C05CA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8B738E" w:rsidRDefault="008B738E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E61423" w:rsidRDefault="00E61423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4C4BA9" w:rsidRDefault="004C4BA9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E61423" w:rsidRDefault="00E61423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E87784" w:rsidRDefault="00E87784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8B738E" w:rsidRPr="000811E0" w:rsidRDefault="008B738E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256FB1" w:rsidRPr="000811E0" w:rsidRDefault="008B4360" w:rsidP="00CC5DA8">
      <w:pPr>
        <w:pStyle w:val="Style13"/>
        <w:widowControl/>
        <w:numPr>
          <w:ilvl w:val="0"/>
          <w:numId w:val="5"/>
        </w:numPr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  <w:r w:rsidRPr="000811E0">
        <w:rPr>
          <w:rStyle w:val="FontStyle56"/>
          <w:rFonts w:ascii="Calibri" w:hAnsi="Calibri" w:cs="Tahoma"/>
          <w:sz w:val="24"/>
          <w:szCs w:val="24"/>
        </w:rPr>
        <w:lastRenderedPageBreak/>
        <w:t>CZĘŚĆ OPISOWA</w:t>
      </w:r>
    </w:p>
    <w:p w:rsidR="00C04FB8" w:rsidRPr="000811E0" w:rsidRDefault="00C04FB8" w:rsidP="00CC5DA8">
      <w:pPr>
        <w:pStyle w:val="Style13"/>
        <w:widowControl/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</w:p>
    <w:p w:rsidR="008B4360" w:rsidRPr="000811E0" w:rsidRDefault="008B4360" w:rsidP="001750DB">
      <w:pPr>
        <w:pStyle w:val="Style13"/>
        <w:widowControl/>
        <w:numPr>
          <w:ilvl w:val="0"/>
          <w:numId w:val="7"/>
        </w:numPr>
        <w:spacing w:line="276" w:lineRule="auto"/>
        <w:jc w:val="left"/>
        <w:rPr>
          <w:rFonts w:ascii="Calibri" w:eastAsia="Arial Unicode MS" w:hAnsi="Calibri" w:cs="Tahoma"/>
          <w:b/>
          <w:bCs/>
        </w:rPr>
      </w:pPr>
      <w:r w:rsidRPr="000811E0">
        <w:rPr>
          <w:rStyle w:val="FontStyle56"/>
          <w:rFonts w:ascii="Calibri" w:hAnsi="Calibri" w:cs="Tahoma"/>
          <w:sz w:val="24"/>
          <w:szCs w:val="24"/>
        </w:rPr>
        <w:t>Opis</w:t>
      </w:r>
      <w:r w:rsidR="00256FB1" w:rsidRPr="000811E0">
        <w:rPr>
          <w:rStyle w:val="FontStyle56"/>
          <w:rFonts w:ascii="Calibri" w:hAnsi="Calibri" w:cs="Tahoma"/>
          <w:sz w:val="24"/>
          <w:szCs w:val="24"/>
        </w:rPr>
        <w:t xml:space="preserve"> ogólny przedmiotu zamówienia.</w:t>
      </w:r>
    </w:p>
    <w:p w:rsidR="004841FE" w:rsidRDefault="008B4360" w:rsidP="004C4BA9">
      <w:pPr>
        <w:pStyle w:val="Style9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 xml:space="preserve">Przedmiotem zamówienia jest </w:t>
      </w:r>
      <w:r w:rsidR="00E61423">
        <w:rPr>
          <w:rStyle w:val="FontStyle55"/>
          <w:rFonts w:ascii="Calibri" w:hAnsi="Calibri" w:cs="Tahoma"/>
          <w:sz w:val="24"/>
          <w:szCs w:val="24"/>
        </w:rPr>
        <w:t>z</w:t>
      </w:r>
      <w:r w:rsidR="00405892" w:rsidRPr="00405892">
        <w:rPr>
          <w:rStyle w:val="FontStyle55"/>
          <w:rFonts w:ascii="Calibri" w:hAnsi="Calibri" w:cs="Tahoma"/>
          <w:sz w:val="24"/>
          <w:szCs w:val="24"/>
        </w:rPr>
        <w:t>aprojektowanie</w:t>
      </w:r>
      <w:r w:rsidR="00E61423">
        <w:rPr>
          <w:rStyle w:val="FontStyle55"/>
          <w:rFonts w:ascii="Calibri" w:hAnsi="Calibri" w:cs="Tahoma"/>
          <w:sz w:val="24"/>
          <w:szCs w:val="24"/>
        </w:rPr>
        <w:t xml:space="preserve"> i</w:t>
      </w:r>
      <w:r w:rsidR="00405892" w:rsidRPr="00405892">
        <w:rPr>
          <w:rStyle w:val="FontStyle55"/>
          <w:rFonts w:ascii="Calibri" w:hAnsi="Calibri" w:cs="Tahoma"/>
          <w:sz w:val="24"/>
          <w:szCs w:val="24"/>
        </w:rPr>
        <w:t xml:space="preserve"> wykonanie </w:t>
      </w:r>
      <w:r w:rsidR="004C4BA9">
        <w:rPr>
          <w:rStyle w:val="FontStyle55"/>
          <w:rFonts w:ascii="Calibri" w:hAnsi="Calibri" w:cs="Tahoma"/>
          <w:sz w:val="24"/>
          <w:szCs w:val="24"/>
        </w:rPr>
        <w:t>modernizacji przyłączy wodnokanalizacyjnych oraz odwodnienia powierzchni utwardzonych na terenie Powiatowego Inspektoratu Weterynarii w Końskich.</w:t>
      </w:r>
    </w:p>
    <w:p w:rsidR="004C4BA9" w:rsidRPr="000811E0" w:rsidRDefault="004C4BA9" w:rsidP="004C4BA9">
      <w:pPr>
        <w:pStyle w:val="Style9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</w:p>
    <w:p w:rsidR="000B34D3" w:rsidRDefault="000B34D3" w:rsidP="001750DB">
      <w:pPr>
        <w:pStyle w:val="Style9"/>
        <w:widowControl/>
        <w:numPr>
          <w:ilvl w:val="1"/>
          <w:numId w:val="6"/>
        </w:numPr>
        <w:spacing w:line="276" w:lineRule="auto"/>
        <w:jc w:val="both"/>
        <w:rPr>
          <w:rStyle w:val="FontStyle55"/>
          <w:rFonts w:ascii="Calibri" w:hAnsi="Calibri" w:cs="Tahoma"/>
          <w:b/>
          <w:sz w:val="24"/>
          <w:szCs w:val="24"/>
        </w:rPr>
      </w:pPr>
      <w:r w:rsidRPr="000811E0">
        <w:rPr>
          <w:rStyle w:val="FontStyle55"/>
          <w:rFonts w:ascii="Calibri" w:hAnsi="Calibri" w:cs="Tahoma"/>
          <w:b/>
          <w:sz w:val="24"/>
          <w:szCs w:val="24"/>
        </w:rPr>
        <w:t>Zakres zamówienia:</w:t>
      </w:r>
    </w:p>
    <w:p w:rsidR="00953C19" w:rsidRPr="000811E0" w:rsidRDefault="00953C19" w:rsidP="00953C19">
      <w:pPr>
        <w:pStyle w:val="Style9"/>
        <w:widowControl/>
        <w:spacing w:line="276" w:lineRule="auto"/>
        <w:ind w:left="720"/>
        <w:jc w:val="both"/>
        <w:rPr>
          <w:rStyle w:val="FontStyle55"/>
          <w:rFonts w:ascii="Calibri" w:hAnsi="Calibri" w:cs="Tahoma"/>
          <w:b/>
          <w:sz w:val="24"/>
          <w:szCs w:val="24"/>
        </w:rPr>
      </w:pPr>
    </w:p>
    <w:p w:rsidR="00F24D0F" w:rsidRPr="000811E0" w:rsidRDefault="000B34D3" w:rsidP="00CC5DA8">
      <w:pPr>
        <w:pStyle w:val="Style9"/>
        <w:widowControl/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 xml:space="preserve"> W zakres opracowania wchodzić będzie</w:t>
      </w:r>
      <w:r w:rsidR="00F24D0F" w:rsidRPr="000811E0">
        <w:rPr>
          <w:rStyle w:val="FontStyle55"/>
          <w:rFonts w:ascii="Calibri" w:hAnsi="Calibri" w:cs="Tahoma"/>
          <w:sz w:val="24"/>
          <w:szCs w:val="24"/>
        </w:rPr>
        <w:t>:</w:t>
      </w:r>
    </w:p>
    <w:p w:rsidR="00192D89" w:rsidRPr="000811E0" w:rsidRDefault="000B34D3" w:rsidP="001750DB">
      <w:pPr>
        <w:pStyle w:val="Style9"/>
        <w:widowControl/>
        <w:numPr>
          <w:ilvl w:val="0"/>
          <w:numId w:val="8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 xml:space="preserve">opracowanie projektu budowlanego i wykonawczego </w:t>
      </w:r>
      <w:r w:rsidR="00405892">
        <w:rPr>
          <w:rStyle w:val="FontStyle55"/>
          <w:rFonts w:ascii="Calibri" w:hAnsi="Calibri" w:cs="Tahoma"/>
          <w:sz w:val="24"/>
          <w:szCs w:val="24"/>
        </w:rPr>
        <w:t>dla przedmiotowej inwestycji</w:t>
      </w:r>
    </w:p>
    <w:p w:rsidR="004841FE" w:rsidRPr="000811E0" w:rsidRDefault="004841FE" w:rsidP="001750DB">
      <w:pPr>
        <w:pStyle w:val="Style9"/>
        <w:widowControl/>
        <w:numPr>
          <w:ilvl w:val="0"/>
          <w:numId w:val="8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opracowanie specyfikacji</w:t>
      </w:r>
      <w:r w:rsidR="00540171" w:rsidRPr="000811E0">
        <w:rPr>
          <w:rStyle w:val="FontStyle55"/>
          <w:rFonts w:ascii="Calibri" w:hAnsi="Calibri" w:cs="Tahoma"/>
          <w:color w:val="FF0000"/>
          <w:sz w:val="24"/>
          <w:szCs w:val="24"/>
        </w:rPr>
        <w:t xml:space="preserve"> </w:t>
      </w:r>
      <w:r w:rsidR="00540171" w:rsidRPr="000811E0">
        <w:rPr>
          <w:rStyle w:val="FontStyle55"/>
          <w:rFonts w:ascii="Calibri" w:hAnsi="Calibri" w:cs="Tahoma"/>
          <w:sz w:val="24"/>
          <w:szCs w:val="24"/>
        </w:rPr>
        <w:t>technicznej</w:t>
      </w:r>
      <w:r w:rsidR="000B34D3" w:rsidRPr="000811E0">
        <w:rPr>
          <w:rStyle w:val="FontStyle55"/>
          <w:rFonts w:ascii="Calibri" w:hAnsi="Calibri" w:cs="Tahoma"/>
          <w:sz w:val="24"/>
          <w:szCs w:val="24"/>
        </w:rPr>
        <w:t xml:space="preserve"> wykonania </w:t>
      </w:r>
      <w:r w:rsidRPr="000811E0">
        <w:rPr>
          <w:rStyle w:val="FontStyle55"/>
          <w:rFonts w:ascii="Calibri" w:hAnsi="Calibri" w:cs="Tahoma"/>
          <w:sz w:val="24"/>
          <w:szCs w:val="24"/>
        </w:rPr>
        <w:t>i odbioru robót budowlanych w zakresie odpowiadającym dokumentacji projektowej,</w:t>
      </w:r>
    </w:p>
    <w:p w:rsidR="004841FE" w:rsidRPr="000811E0" w:rsidRDefault="004841FE" w:rsidP="001750DB">
      <w:pPr>
        <w:pStyle w:val="Style9"/>
        <w:widowControl/>
        <w:numPr>
          <w:ilvl w:val="0"/>
          <w:numId w:val="8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sporządzenie przedmiarów i kosztorysów inwestorskich na zaprojektowany zakres</w:t>
      </w:r>
      <w:r w:rsidR="000C6AED">
        <w:rPr>
          <w:rStyle w:val="FontStyle55"/>
          <w:rFonts w:ascii="Calibri" w:hAnsi="Calibri" w:cs="Tahoma"/>
          <w:sz w:val="24"/>
          <w:szCs w:val="24"/>
        </w:rPr>
        <w:t xml:space="preserve"> robót</w:t>
      </w:r>
      <w:r w:rsidRPr="000811E0">
        <w:rPr>
          <w:rStyle w:val="FontStyle55"/>
          <w:rFonts w:ascii="Calibri" w:hAnsi="Calibri" w:cs="Tahoma"/>
          <w:sz w:val="24"/>
          <w:szCs w:val="24"/>
        </w:rPr>
        <w:t>,</w:t>
      </w:r>
    </w:p>
    <w:p w:rsidR="000B34D3" w:rsidRPr="000811E0" w:rsidRDefault="005D5428" w:rsidP="001750DB">
      <w:pPr>
        <w:pStyle w:val="Style9"/>
        <w:widowControl/>
        <w:numPr>
          <w:ilvl w:val="0"/>
          <w:numId w:val="8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uzyskanie stosownych decyzji administracyjnych, uzgodnień i opinii,</w:t>
      </w:r>
    </w:p>
    <w:p w:rsidR="00B10B1F" w:rsidRDefault="00F24D0F" w:rsidP="001750DB">
      <w:pPr>
        <w:pStyle w:val="Style9"/>
        <w:widowControl/>
        <w:numPr>
          <w:ilvl w:val="0"/>
          <w:numId w:val="8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wykonanie robót zgodnie z zaakce</w:t>
      </w:r>
      <w:r w:rsidR="00192D89" w:rsidRPr="000811E0">
        <w:rPr>
          <w:rStyle w:val="FontStyle55"/>
          <w:rFonts w:ascii="Calibri" w:hAnsi="Calibri" w:cs="Tahoma"/>
          <w:sz w:val="24"/>
          <w:szCs w:val="24"/>
        </w:rPr>
        <w:t>ptowaną dokumentacją projektową i</w:t>
      </w:r>
      <w:r w:rsidRPr="000811E0">
        <w:rPr>
          <w:rStyle w:val="FontStyle55"/>
          <w:rFonts w:ascii="Calibri" w:hAnsi="Calibri" w:cs="Tahoma"/>
          <w:sz w:val="24"/>
          <w:szCs w:val="24"/>
        </w:rPr>
        <w:t xml:space="preserve"> </w:t>
      </w:r>
      <w:r w:rsidR="00E61423">
        <w:rPr>
          <w:rStyle w:val="FontStyle55"/>
          <w:rFonts w:ascii="Calibri" w:hAnsi="Calibri" w:cs="Tahoma"/>
          <w:sz w:val="24"/>
          <w:szCs w:val="24"/>
        </w:rPr>
        <w:t>STWiORB</w:t>
      </w:r>
      <w:r w:rsidR="005D5428" w:rsidRPr="000811E0">
        <w:rPr>
          <w:rStyle w:val="FontStyle55"/>
          <w:rFonts w:ascii="Calibri" w:hAnsi="Calibri" w:cs="Tahoma"/>
          <w:sz w:val="24"/>
          <w:szCs w:val="24"/>
        </w:rPr>
        <w:t xml:space="preserve"> wraz </w:t>
      </w:r>
      <w:r w:rsidR="00405892">
        <w:rPr>
          <w:rStyle w:val="FontStyle55"/>
          <w:rFonts w:ascii="Calibri" w:hAnsi="Calibri" w:cs="Tahoma"/>
          <w:sz w:val="24"/>
          <w:szCs w:val="24"/>
        </w:rPr>
        <w:t xml:space="preserve">z </w:t>
      </w:r>
      <w:r w:rsidR="00E61423">
        <w:rPr>
          <w:rStyle w:val="FontStyle55"/>
          <w:rFonts w:ascii="Calibri" w:hAnsi="Calibri" w:cs="Tahoma"/>
          <w:sz w:val="24"/>
          <w:szCs w:val="24"/>
        </w:rPr>
        <w:t xml:space="preserve">zakupem i montażem </w:t>
      </w:r>
      <w:r w:rsidR="00405892">
        <w:rPr>
          <w:rStyle w:val="FontStyle55"/>
          <w:rFonts w:ascii="Calibri" w:hAnsi="Calibri" w:cs="Tahoma"/>
          <w:sz w:val="24"/>
          <w:szCs w:val="24"/>
        </w:rPr>
        <w:t>niezbędn</w:t>
      </w:r>
      <w:r w:rsidR="00E61423">
        <w:rPr>
          <w:rStyle w:val="FontStyle55"/>
          <w:rFonts w:ascii="Calibri" w:hAnsi="Calibri" w:cs="Tahoma"/>
          <w:sz w:val="24"/>
          <w:szCs w:val="24"/>
        </w:rPr>
        <w:t>ego</w:t>
      </w:r>
      <w:r w:rsidR="00405892">
        <w:rPr>
          <w:rStyle w:val="FontStyle55"/>
          <w:rFonts w:ascii="Calibri" w:hAnsi="Calibri" w:cs="Tahoma"/>
          <w:sz w:val="24"/>
          <w:szCs w:val="24"/>
        </w:rPr>
        <w:t xml:space="preserve"> wyposażeni</w:t>
      </w:r>
      <w:r w:rsidR="00E61423">
        <w:rPr>
          <w:rStyle w:val="FontStyle55"/>
          <w:rFonts w:ascii="Calibri" w:hAnsi="Calibri" w:cs="Tahoma"/>
          <w:sz w:val="24"/>
          <w:szCs w:val="24"/>
        </w:rPr>
        <w:t>a</w:t>
      </w:r>
      <w:r w:rsidR="00405892">
        <w:rPr>
          <w:rStyle w:val="FontStyle55"/>
          <w:rFonts w:ascii="Calibri" w:hAnsi="Calibri" w:cs="Tahoma"/>
          <w:sz w:val="24"/>
          <w:szCs w:val="24"/>
        </w:rPr>
        <w:t>,</w:t>
      </w:r>
    </w:p>
    <w:p w:rsidR="00953C19" w:rsidRDefault="00953C19" w:rsidP="00CC5DA8">
      <w:pPr>
        <w:pStyle w:val="Style9"/>
        <w:widowControl/>
        <w:spacing w:line="276" w:lineRule="auto"/>
        <w:ind w:left="720"/>
        <w:rPr>
          <w:rFonts w:ascii="Calibri" w:hAnsi="Calibri" w:cs="Tahoma"/>
        </w:rPr>
      </w:pPr>
    </w:p>
    <w:p w:rsidR="004C4BA9" w:rsidRDefault="004C4BA9" w:rsidP="00CC5DA8">
      <w:pPr>
        <w:pStyle w:val="Style9"/>
        <w:widowControl/>
        <w:spacing w:line="276" w:lineRule="auto"/>
        <w:ind w:left="720"/>
        <w:rPr>
          <w:rFonts w:ascii="Calibri" w:hAnsi="Calibri" w:cs="Tahoma"/>
        </w:rPr>
      </w:pPr>
    </w:p>
    <w:p w:rsidR="000C6AED" w:rsidRPr="000811E0" w:rsidRDefault="000C6AED" w:rsidP="00CC5DA8">
      <w:pPr>
        <w:pStyle w:val="Style9"/>
        <w:widowControl/>
        <w:spacing w:line="276" w:lineRule="auto"/>
        <w:ind w:left="720"/>
        <w:rPr>
          <w:rFonts w:ascii="Calibri" w:hAnsi="Calibri" w:cs="Tahoma"/>
        </w:rPr>
      </w:pPr>
    </w:p>
    <w:p w:rsidR="005D5428" w:rsidRDefault="008B4360" w:rsidP="001750DB">
      <w:pPr>
        <w:pStyle w:val="Style13"/>
        <w:widowControl/>
        <w:numPr>
          <w:ilvl w:val="1"/>
          <w:numId w:val="6"/>
        </w:numPr>
        <w:spacing w:line="276" w:lineRule="auto"/>
        <w:jc w:val="left"/>
        <w:rPr>
          <w:rStyle w:val="FontStyle56"/>
          <w:rFonts w:ascii="Calibri" w:hAnsi="Calibri" w:cs="Tahoma"/>
          <w:sz w:val="24"/>
          <w:szCs w:val="24"/>
        </w:rPr>
      </w:pPr>
      <w:r w:rsidRPr="000811E0">
        <w:rPr>
          <w:rStyle w:val="FontStyle56"/>
          <w:rFonts w:ascii="Calibri" w:hAnsi="Calibri" w:cs="Tahoma"/>
          <w:sz w:val="24"/>
          <w:szCs w:val="24"/>
        </w:rPr>
        <w:t>Charakterystyczne paramet</w:t>
      </w:r>
      <w:r w:rsidR="00B10B1F" w:rsidRPr="000811E0">
        <w:rPr>
          <w:rStyle w:val="FontStyle56"/>
          <w:rFonts w:ascii="Calibri" w:hAnsi="Calibri" w:cs="Tahoma"/>
          <w:sz w:val="24"/>
          <w:szCs w:val="24"/>
        </w:rPr>
        <w:t>ry określające wielkość obiektu i zakres robót budowlanych.</w:t>
      </w:r>
    </w:p>
    <w:p w:rsidR="004B76B8" w:rsidRDefault="004B76B8" w:rsidP="004B76B8">
      <w:pPr>
        <w:pStyle w:val="Style13"/>
        <w:widowControl/>
        <w:spacing w:line="276" w:lineRule="auto"/>
        <w:ind w:left="720"/>
        <w:jc w:val="left"/>
        <w:rPr>
          <w:rStyle w:val="FontStyle55"/>
          <w:rFonts w:ascii="Calibri" w:eastAsia="Arial Unicode MS" w:hAnsi="Calibri" w:cs="Tahoma"/>
          <w:b/>
          <w:bCs/>
          <w:sz w:val="24"/>
          <w:szCs w:val="24"/>
        </w:rPr>
      </w:pPr>
    </w:p>
    <w:p w:rsidR="000C6AED" w:rsidRPr="003F2D0D" w:rsidRDefault="000C6AED" w:rsidP="004B76B8">
      <w:pPr>
        <w:pStyle w:val="Style13"/>
        <w:widowControl/>
        <w:spacing w:line="276" w:lineRule="auto"/>
        <w:ind w:left="720"/>
        <w:jc w:val="left"/>
        <w:rPr>
          <w:rStyle w:val="FontStyle55"/>
          <w:rFonts w:ascii="Calibri" w:eastAsia="Arial Unicode MS" w:hAnsi="Calibri" w:cs="Tahoma"/>
          <w:b/>
          <w:bCs/>
          <w:sz w:val="24"/>
          <w:szCs w:val="24"/>
        </w:rPr>
      </w:pPr>
    </w:p>
    <w:tbl>
      <w:tblPr>
        <w:tblW w:w="9811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840"/>
        <w:gridCol w:w="20"/>
        <w:gridCol w:w="6506"/>
        <w:gridCol w:w="29"/>
        <w:gridCol w:w="19"/>
        <w:gridCol w:w="1115"/>
        <w:gridCol w:w="55"/>
        <w:gridCol w:w="1227"/>
      </w:tblGrid>
      <w:tr w:rsidR="00CC1ED0" w:rsidRPr="000811E0" w:rsidTr="00B7054E">
        <w:trPr>
          <w:trHeight w:val="315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C1ED0" w:rsidRPr="000811E0" w:rsidRDefault="00CC1ED0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811E0">
              <w:rPr>
                <w:rFonts w:ascii="Calibri" w:hAnsi="Calibri"/>
                <w:b/>
                <w:bCs/>
                <w:color w:val="000000"/>
              </w:rPr>
              <w:t xml:space="preserve">1. Dokumentacja projektowa </w:t>
            </w:r>
          </w:p>
          <w:p w:rsidR="00CC1ED0" w:rsidRPr="000811E0" w:rsidRDefault="00CC1ED0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D5428" w:rsidRPr="000811E0" w:rsidTr="00B7054E">
        <w:trPr>
          <w:trHeight w:val="31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L.p.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Jednostka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36256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Ilość</w:t>
            </w:r>
          </w:p>
        </w:tc>
      </w:tr>
      <w:tr w:rsidR="005D5428" w:rsidRPr="000811E0" w:rsidTr="00B7054E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5428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 xml:space="preserve">Projekt budowlany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D5428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536256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4</w:t>
            </w:r>
          </w:p>
        </w:tc>
      </w:tr>
      <w:tr w:rsidR="00536256" w:rsidRPr="000811E0" w:rsidTr="00B7054E">
        <w:trPr>
          <w:trHeight w:val="30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2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Projekt wykonawczy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6" w:rsidRPr="000811E0" w:rsidRDefault="00443476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</w:p>
        </w:tc>
      </w:tr>
      <w:tr w:rsidR="00536256" w:rsidRPr="000811E0" w:rsidTr="00B7054E">
        <w:trPr>
          <w:trHeight w:val="30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3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Specyfikacja techniczna wykonania i odbioru robót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256" w:rsidRPr="000811E0" w:rsidRDefault="00536256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 w:rsidRPr="000811E0">
              <w:rPr>
                <w:rFonts w:ascii="Calibri" w:hAnsi="Calibri" w:cs="Tahoma"/>
                <w:color w:val="000000"/>
              </w:rPr>
              <w:t>2</w:t>
            </w:r>
          </w:p>
        </w:tc>
      </w:tr>
      <w:tr w:rsidR="00CC1ED0" w:rsidRPr="000811E0" w:rsidTr="00B7054E">
        <w:trPr>
          <w:trHeight w:val="315"/>
        </w:trPr>
        <w:tc>
          <w:tcPr>
            <w:tcW w:w="981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C1ED0" w:rsidRPr="000811E0" w:rsidRDefault="00CC1ED0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811E0">
              <w:rPr>
                <w:rFonts w:ascii="Calibri" w:hAnsi="Calibri"/>
                <w:b/>
                <w:bCs/>
                <w:color w:val="000000"/>
              </w:rPr>
              <w:t xml:space="preserve">2. </w:t>
            </w:r>
            <w:r w:rsidR="004C4BA9">
              <w:rPr>
                <w:rFonts w:ascii="Calibri" w:hAnsi="Calibri"/>
                <w:b/>
                <w:bCs/>
                <w:color w:val="000000"/>
              </w:rPr>
              <w:t>Przyłącze wodociągowe</w:t>
            </w:r>
          </w:p>
          <w:p w:rsidR="00CC1ED0" w:rsidRPr="000811E0" w:rsidRDefault="00CC1ED0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D5428" w:rsidRPr="000811E0" w:rsidTr="00B7054E">
        <w:trPr>
          <w:trHeight w:val="26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L.p.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Jednostka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Obmiar</w:t>
            </w:r>
          </w:p>
        </w:tc>
      </w:tr>
      <w:tr w:rsidR="005D5428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28" w:rsidRPr="000811E0" w:rsidRDefault="004C4BA9" w:rsidP="004B76B8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Wykonanie przyłącza wodociągowego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2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28" w:rsidRPr="000811E0" w:rsidRDefault="004C4BA9" w:rsidP="004B76B8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trójnika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3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5428" w:rsidRPr="000811E0" w:rsidRDefault="004C4BA9" w:rsidP="00E65E80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zasuwy typu EPDM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4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428" w:rsidRPr="000811E0" w:rsidRDefault="004C4BA9" w:rsidP="00A06304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hydrantu naziemnego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428" w:rsidRPr="000811E0" w:rsidRDefault="004C4BA9" w:rsidP="00443476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zestawu wodomierzowego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428" w:rsidRPr="000811E0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953C19" w:rsidRPr="000811E0" w:rsidTr="00B7054E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C19" w:rsidRPr="000811E0" w:rsidRDefault="00953C19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6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19" w:rsidRDefault="004C4BA9" w:rsidP="00443476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Przywrócenie terenu robót do stanu pierwotnego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C19" w:rsidRDefault="004C4BA9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3C19" w:rsidRDefault="004C4BA9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CC1ED0" w:rsidRPr="000811E0" w:rsidTr="004C4BA9">
        <w:trPr>
          <w:trHeight w:val="599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CC1ED0" w:rsidRPr="000811E0" w:rsidRDefault="00CC1ED0" w:rsidP="004C4BA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811E0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3. </w:t>
            </w:r>
            <w:r w:rsidR="004C4BA9">
              <w:rPr>
                <w:rFonts w:ascii="Calibri" w:hAnsi="Calibri"/>
                <w:b/>
                <w:bCs/>
                <w:color w:val="000000"/>
              </w:rPr>
              <w:t>Przyłącze kanalizacji sanitarnej</w:t>
            </w:r>
          </w:p>
        </w:tc>
      </w:tr>
      <w:tr w:rsidR="005D5428" w:rsidRPr="000811E0" w:rsidTr="00B7054E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L.p.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D43F8E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Nazwa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Jednostka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Obmiar</w:t>
            </w:r>
          </w:p>
        </w:tc>
      </w:tr>
      <w:tr w:rsidR="005D5428" w:rsidRPr="000811E0" w:rsidTr="00E142A7">
        <w:trPr>
          <w:trHeight w:val="54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428" w:rsidRPr="000811E0" w:rsidRDefault="00E142A7" w:rsidP="009F7C46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Wykonanie przyłącza kanalizacji sanitarnej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2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2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D5428" w:rsidRPr="000811E0" w:rsidRDefault="00A97223" w:rsidP="00E142A7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Montaż </w:t>
            </w:r>
            <w:r w:rsidR="00E142A7">
              <w:rPr>
                <w:rFonts w:ascii="Calibri" w:hAnsi="Calibri" w:cs="Tahoma"/>
                <w:color w:val="000000"/>
              </w:rPr>
              <w:t>studzienek rewizyjnych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2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3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urządzenia zabezpieczającego przed cofaniem się ścieków do budynku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5D5428" w:rsidRPr="000811E0" w:rsidTr="00B7054E">
        <w:trPr>
          <w:trHeight w:val="52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428" w:rsidRPr="000811E0" w:rsidRDefault="005D542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4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D5428" w:rsidRPr="000811E0" w:rsidRDefault="00E142A7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Przywrócenie terenu robót do stanu pierwotnego</w:t>
            </w:r>
          </w:p>
        </w:tc>
        <w:tc>
          <w:tcPr>
            <w:tcW w:w="1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428" w:rsidRPr="000811E0" w:rsidRDefault="00A97223" w:rsidP="005E1DB1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428" w:rsidRPr="000811E0" w:rsidRDefault="00A97223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A97223" w:rsidRPr="000811E0" w:rsidTr="00B7054E">
        <w:trPr>
          <w:trHeight w:val="300"/>
        </w:trPr>
        <w:tc>
          <w:tcPr>
            <w:tcW w:w="981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A97223" w:rsidRPr="00A97223" w:rsidRDefault="00E142A7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  <w:r w:rsidR="00A9722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Przyłącze kanalizacji deszczowej</w:t>
            </w:r>
          </w:p>
          <w:p w:rsidR="00A97223" w:rsidRPr="00A97223" w:rsidRDefault="00A97223" w:rsidP="005E1DB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7054E" w:rsidRPr="000811E0" w:rsidTr="00E142A7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7054E" w:rsidRPr="000811E0" w:rsidRDefault="00B7054E" w:rsidP="00B705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L.p.</w:t>
            </w:r>
          </w:p>
        </w:tc>
        <w:tc>
          <w:tcPr>
            <w:tcW w:w="6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7054E" w:rsidRPr="000811E0" w:rsidRDefault="00B7054E" w:rsidP="00B705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Nazwa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7054E" w:rsidRPr="000811E0" w:rsidRDefault="00B7054E" w:rsidP="00B705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Jednostka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7054E" w:rsidRPr="000811E0" w:rsidRDefault="00B7054E" w:rsidP="00B705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0811E0">
              <w:rPr>
                <w:rFonts w:ascii="Calibri" w:hAnsi="Calibri" w:cs="Tahoma"/>
                <w:b/>
                <w:bCs/>
                <w:color w:val="000000"/>
              </w:rPr>
              <w:t>Obmiar</w:t>
            </w:r>
          </w:p>
        </w:tc>
      </w:tr>
      <w:tr w:rsidR="00E615FD" w:rsidRPr="000811E0" w:rsidTr="00B7054E">
        <w:trPr>
          <w:trHeight w:val="52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FD" w:rsidRPr="000811E0" w:rsidRDefault="00E615FD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15FD" w:rsidRPr="000811E0" w:rsidRDefault="000D5EF4" w:rsidP="00E142A7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Wykonanie </w:t>
            </w:r>
            <w:r w:rsidR="00E142A7">
              <w:rPr>
                <w:rFonts w:ascii="Calibri" w:hAnsi="Calibri" w:cs="Tahoma"/>
                <w:color w:val="000000"/>
              </w:rPr>
              <w:t>przyłącza kanalizacji deszczowej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15FD" w:rsidRPr="000811E0" w:rsidRDefault="000D5EF4" w:rsidP="00E615FD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15FD" w:rsidRPr="000811E0" w:rsidRDefault="000D5EF4" w:rsidP="000D5EF4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E615FD" w:rsidRPr="000811E0" w:rsidTr="00B7054E">
        <w:trPr>
          <w:trHeight w:val="5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15FD" w:rsidRDefault="00E615FD" w:rsidP="001713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FD" w:rsidRDefault="00E142A7" w:rsidP="00095E48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studzienek rewizyjnych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FD" w:rsidRDefault="00E142A7" w:rsidP="00E615FD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FD" w:rsidRDefault="00E142A7" w:rsidP="00095E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171378" w:rsidRPr="000811E0" w:rsidTr="00B7054E">
        <w:trPr>
          <w:trHeight w:val="5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378" w:rsidRDefault="0017137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E142A7" w:rsidP="00095E48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Montaż wpustów ulicznych z odstojnikiem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E142A7" w:rsidP="00E615FD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E142A7" w:rsidP="00095E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  <w:tr w:rsidR="00171378" w:rsidRPr="000811E0" w:rsidTr="00B7054E">
        <w:trPr>
          <w:trHeight w:val="5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378" w:rsidRDefault="00171378" w:rsidP="005E1D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E142A7" w:rsidP="000F2876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Przywrócenie terenu robót do stanu pierwotnego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0F2876" w:rsidP="00E615FD">
            <w:pPr>
              <w:widowControl/>
              <w:autoSpaceDE/>
              <w:autoSpaceDN/>
              <w:adjustRightInd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kpl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78" w:rsidRDefault="000F2876" w:rsidP="00095E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</w:p>
        </w:tc>
      </w:tr>
    </w:tbl>
    <w:p w:rsidR="0024035C" w:rsidRPr="000811E0" w:rsidRDefault="0024035C" w:rsidP="00CC5DA8">
      <w:pPr>
        <w:pStyle w:val="Style34"/>
        <w:widowControl/>
        <w:spacing w:line="276" w:lineRule="auto"/>
        <w:rPr>
          <w:rStyle w:val="FontStyle56"/>
          <w:rFonts w:ascii="Calibri" w:hAnsi="Calibri" w:cs="Tahoma"/>
          <w:sz w:val="24"/>
          <w:szCs w:val="24"/>
          <w:u w:val="single"/>
        </w:rPr>
      </w:pPr>
    </w:p>
    <w:p w:rsidR="00536256" w:rsidRPr="000811E0" w:rsidRDefault="002B11A5" w:rsidP="00CC5DA8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sz w:val="24"/>
          <w:szCs w:val="24"/>
          <w:u w:val="single"/>
        </w:rPr>
      </w:pPr>
      <w:r w:rsidRPr="000811E0">
        <w:rPr>
          <w:rStyle w:val="FontStyle56"/>
          <w:rFonts w:ascii="Calibri" w:hAnsi="Calibri" w:cs="Tahoma"/>
          <w:sz w:val="24"/>
          <w:szCs w:val="24"/>
          <w:u w:val="single"/>
        </w:rPr>
        <w:t>UWAGA:</w:t>
      </w:r>
    </w:p>
    <w:p w:rsidR="00536256" w:rsidRPr="004B0652" w:rsidRDefault="00423981" w:rsidP="00CC5DA8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sz w:val="24"/>
          <w:szCs w:val="24"/>
          <w:u w:val="single"/>
        </w:rPr>
      </w:pPr>
      <w:r>
        <w:rPr>
          <w:rStyle w:val="FontStyle56"/>
          <w:rFonts w:ascii="Calibri" w:hAnsi="Calibri" w:cs="Tahoma"/>
          <w:sz w:val="24"/>
          <w:szCs w:val="24"/>
          <w:u w:val="single"/>
        </w:rPr>
        <w:t xml:space="preserve">Wszystkie wielkości </w:t>
      </w:r>
      <w:r w:rsidR="002B11A5" w:rsidRPr="000811E0">
        <w:rPr>
          <w:rStyle w:val="FontStyle56"/>
          <w:rFonts w:ascii="Calibri" w:hAnsi="Calibri" w:cs="Tahoma"/>
          <w:sz w:val="24"/>
          <w:szCs w:val="24"/>
          <w:u w:val="single"/>
        </w:rPr>
        <w:t>należy sprawdzić</w:t>
      </w:r>
      <w:r>
        <w:rPr>
          <w:rStyle w:val="FontStyle56"/>
          <w:rFonts w:ascii="Calibri" w:hAnsi="Calibri" w:cs="Tahoma"/>
          <w:sz w:val="24"/>
          <w:szCs w:val="24"/>
          <w:u w:val="single"/>
        </w:rPr>
        <w:t xml:space="preserve"> (potwierdzić)</w:t>
      </w:r>
      <w:r w:rsidR="002B11A5" w:rsidRPr="000811E0">
        <w:rPr>
          <w:rStyle w:val="FontStyle56"/>
          <w:rFonts w:ascii="Calibri" w:hAnsi="Calibri" w:cs="Tahoma"/>
          <w:sz w:val="24"/>
          <w:szCs w:val="24"/>
          <w:u w:val="single"/>
        </w:rPr>
        <w:t xml:space="preserve"> </w:t>
      </w:r>
      <w:r w:rsidR="00E142A7">
        <w:rPr>
          <w:rStyle w:val="FontStyle56"/>
          <w:rFonts w:ascii="Calibri" w:hAnsi="Calibri" w:cs="Tahoma"/>
          <w:sz w:val="24"/>
          <w:szCs w:val="24"/>
          <w:u w:val="single"/>
        </w:rPr>
        <w:t>dokonując pomiarów z natury</w:t>
      </w:r>
      <w:r w:rsidR="002B11A5" w:rsidRPr="000811E0">
        <w:rPr>
          <w:rStyle w:val="FontStyle56"/>
          <w:rFonts w:ascii="Calibri" w:hAnsi="Calibri" w:cs="Tahoma"/>
          <w:sz w:val="24"/>
          <w:szCs w:val="24"/>
          <w:u w:val="single"/>
        </w:rPr>
        <w:t>.</w:t>
      </w:r>
      <w:r w:rsidR="00E142A7">
        <w:rPr>
          <w:rStyle w:val="FontStyle56"/>
          <w:rFonts w:ascii="Calibri" w:hAnsi="Calibri" w:cs="Tahoma"/>
          <w:sz w:val="24"/>
          <w:szCs w:val="24"/>
          <w:u w:val="single"/>
        </w:rPr>
        <w:t xml:space="preserve"> Szczegółowy zakres robót oraz ich ilość zostaną określone w projekcie budowlanym i wykonawczym.</w:t>
      </w:r>
      <w:r w:rsidR="004B0652">
        <w:rPr>
          <w:rStyle w:val="FontStyle56"/>
          <w:rFonts w:ascii="Calibri" w:hAnsi="Calibri" w:cs="Tahoma"/>
          <w:sz w:val="24"/>
          <w:szCs w:val="24"/>
          <w:u w:val="single"/>
        </w:rPr>
        <w:t xml:space="preserve">            Za 1 kpl przyjęto faktyczne ilości określone w m</w:t>
      </w:r>
      <w:r w:rsidR="004B0652">
        <w:rPr>
          <w:rStyle w:val="FontStyle56"/>
          <w:rFonts w:ascii="Calibri" w:hAnsi="Calibri" w:cs="Tahoma"/>
          <w:sz w:val="24"/>
          <w:szCs w:val="24"/>
          <w:u w:val="single"/>
          <w:vertAlign w:val="superscript"/>
        </w:rPr>
        <w:t>2</w:t>
      </w:r>
      <w:r w:rsidR="004B0652">
        <w:rPr>
          <w:rStyle w:val="FontStyle56"/>
          <w:rFonts w:ascii="Calibri" w:hAnsi="Calibri" w:cs="Tahoma"/>
          <w:sz w:val="24"/>
          <w:szCs w:val="24"/>
          <w:u w:val="single"/>
        </w:rPr>
        <w:t>, mb, szt., itp.</w:t>
      </w:r>
      <w:r w:rsidR="00D051B1">
        <w:rPr>
          <w:rStyle w:val="FontStyle56"/>
          <w:rFonts w:ascii="Calibri" w:hAnsi="Calibri" w:cs="Tahoma"/>
          <w:sz w:val="24"/>
          <w:szCs w:val="24"/>
          <w:u w:val="single"/>
        </w:rPr>
        <w:t xml:space="preserve"> wynikające z opracowanej dokumentacji projektowej.</w:t>
      </w:r>
    </w:p>
    <w:p w:rsidR="00E142A7" w:rsidRPr="000811E0" w:rsidRDefault="00E142A7" w:rsidP="00CC5DA8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sz w:val="24"/>
          <w:szCs w:val="24"/>
          <w:u w:val="single"/>
        </w:rPr>
      </w:pPr>
    </w:p>
    <w:p w:rsidR="002B11A5" w:rsidRPr="000811E0" w:rsidRDefault="002B11A5" w:rsidP="00CC5DA8">
      <w:pPr>
        <w:pStyle w:val="Style34"/>
        <w:widowControl/>
        <w:spacing w:line="276" w:lineRule="auto"/>
        <w:rPr>
          <w:rStyle w:val="FontStyle56"/>
          <w:rFonts w:ascii="Calibri" w:hAnsi="Calibri" w:cs="Tahoma"/>
          <w:sz w:val="24"/>
          <w:szCs w:val="24"/>
          <w:u w:val="single"/>
        </w:rPr>
      </w:pPr>
    </w:p>
    <w:p w:rsidR="00CC1ED0" w:rsidRPr="00D051B1" w:rsidRDefault="00CC1ED0" w:rsidP="00CC5DA8">
      <w:pPr>
        <w:pStyle w:val="Style34"/>
        <w:widowControl/>
        <w:numPr>
          <w:ilvl w:val="1"/>
          <w:numId w:val="6"/>
        </w:numPr>
        <w:spacing w:line="276" w:lineRule="auto"/>
        <w:rPr>
          <w:rStyle w:val="FontStyle56"/>
          <w:rFonts w:ascii="Calibri" w:hAnsi="Calibri" w:cs="Tahoma"/>
          <w:sz w:val="24"/>
          <w:szCs w:val="24"/>
        </w:rPr>
      </w:pPr>
      <w:r w:rsidRPr="00D051B1">
        <w:rPr>
          <w:rStyle w:val="FontStyle56"/>
          <w:rFonts w:ascii="Calibri" w:hAnsi="Calibri" w:cs="Tahoma"/>
          <w:sz w:val="24"/>
          <w:szCs w:val="24"/>
        </w:rPr>
        <w:t>Wymagania Zamawiającego w st</w:t>
      </w:r>
      <w:r w:rsidR="00D051B1" w:rsidRPr="00D051B1">
        <w:rPr>
          <w:rStyle w:val="FontStyle56"/>
          <w:rFonts w:ascii="Calibri" w:hAnsi="Calibri" w:cs="Tahoma"/>
          <w:sz w:val="24"/>
          <w:szCs w:val="24"/>
        </w:rPr>
        <w:t>osunku do przedmiotu zamówienia.</w:t>
      </w:r>
    </w:p>
    <w:p w:rsidR="008B4360" w:rsidRPr="001750DB" w:rsidRDefault="008B4360" w:rsidP="001750DB">
      <w:pPr>
        <w:pStyle w:val="Style34"/>
        <w:widowControl/>
        <w:numPr>
          <w:ilvl w:val="2"/>
          <w:numId w:val="6"/>
        </w:numPr>
        <w:spacing w:line="276" w:lineRule="auto"/>
        <w:rPr>
          <w:rStyle w:val="FontStyle56"/>
          <w:rFonts w:ascii="Calibri" w:hAnsi="Calibri" w:cs="Tahoma"/>
          <w:sz w:val="24"/>
          <w:szCs w:val="24"/>
        </w:rPr>
      </w:pPr>
      <w:r w:rsidRPr="001750DB">
        <w:rPr>
          <w:rStyle w:val="FontStyle56"/>
          <w:rFonts w:ascii="Calibri" w:hAnsi="Calibri" w:cs="Tahoma"/>
          <w:sz w:val="24"/>
          <w:szCs w:val="24"/>
        </w:rPr>
        <w:t>Aktualne uwarunkowania wykonania przedmiotu zamówienia.</w:t>
      </w:r>
    </w:p>
    <w:p w:rsidR="002124CB" w:rsidRPr="001750DB" w:rsidRDefault="002124CB" w:rsidP="006F1ACD">
      <w:pPr>
        <w:pStyle w:val="Style34"/>
        <w:widowControl/>
        <w:spacing w:line="276" w:lineRule="auto"/>
        <w:rPr>
          <w:rStyle w:val="FontStyle56"/>
          <w:rFonts w:ascii="Calibri" w:hAnsi="Calibri" w:cs="Tahoma"/>
          <w:sz w:val="24"/>
          <w:szCs w:val="24"/>
        </w:rPr>
      </w:pPr>
    </w:p>
    <w:p w:rsidR="00CC1ED0" w:rsidRPr="001750DB" w:rsidRDefault="00CC1ED0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Teren inwestycji nie posiada obowiązującego miejscowego planu za</w:t>
      </w:r>
      <w:r w:rsidR="00423981" w:rsidRPr="001750DB">
        <w:rPr>
          <w:rStyle w:val="FontStyle56"/>
          <w:rFonts w:ascii="Calibri" w:hAnsi="Calibri" w:cs="Tahoma"/>
          <w:b w:val="0"/>
          <w:sz w:val="24"/>
          <w:szCs w:val="24"/>
        </w:rPr>
        <w:t>gospodarowania przestrzennego. S</w:t>
      </w: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tosownie do potrzeb należy uzyskać właściwe uzgodnienia i decyzje administracyjne.</w:t>
      </w:r>
    </w:p>
    <w:p w:rsidR="00CC1ED0" w:rsidRPr="001750DB" w:rsidRDefault="00CC1ED0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170E73" w:rsidRPr="001750DB" w:rsidRDefault="00170E73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Dana dotyczące terenu:</w:t>
      </w:r>
    </w:p>
    <w:p w:rsidR="00170E73" w:rsidRDefault="00170E73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 xml:space="preserve">- nr ewidencyjny działki – </w:t>
      </w:r>
      <w:r w:rsidR="00714721">
        <w:rPr>
          <w:rStyle w:val="FontStyle56"/>
          <w:rFonts w:ascii="Calibri" w:hAnsi="Calibri" w:cs="Tahoma"/>
          <w:b w:val="0"/>
          <w:sz w:val="24"/>
          <w:szCs w:val="24"/>
        </w:rPr>
        <w:t>4564/4</w:t>
      </w:r>
    </w:p>
    <w:p w:rsidR="00714721" w:rsidRDefault="00714721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714721" w:rsidRDefault="00714721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>
        <w:rPr>
          <w:rStyle w:val="FontStyle56"/>
          <w:rFonts w:ascii="Calibri" w:hAnsi="Calibri" w:cs="Tahoma"/>
          <w:b w:val="0"/>
          <w:sz w:val="24"/>
          <w:szCs w:val="24"/>
        </w:rPr>
        <w:t>Działka będąca przedmiotem opracowania znajduje się przy ul. Kieleckiej 5 w Końskich. Jest ona ogrodzona i częściowo utwardzona (drogi dojazdowe, miejsca parkingowe). Na działce znajduje się budynek biurowo-mieszkalny, garaże i budynek gospodarczy.</w:t>
      </w:r>
    </w:p>
    <w:p w:rsidR="00423981" w:rsidRPr="001750DB" w:rsidRDefault="00714721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>
        <w:rPr>
          <w:rStyle w:val="FontStyle56"/>
          <w:rFonts w:ascii="Calibri" w:hAnsi="Calibri" w:cs="Tahoma"/>
          <w:b w:val="0"/>
          <w:sz w:val="24"/>
          <w:szCs w:val="24"/>
        </w:rPr>
        <w:lastRenderedPageBreak/>
        <w:t xml:space="preserve">Działka ta jest uzbrojona w siec wodociągową, </w:t>
      </w:r>
      <w:r w:rsidR="00E83E3B">
        <w:rPr>
          <w:rStyle w:val="FontStyle56"/>
          <w:rFonts w:ascii="Calibri" w:hAnsi="Calibri" w:cs="Tahoma"/>
          <w:b w:val="0"/>
          <w:sz w:val="24"/>
          <w:szCs w:val="24"/>
        </w:rPr>
        <w:t>przyłącze kanalizacji sanitarnej ze zbiornikiem na ścieki sanitarne oraz częściowe przyłącze kanalizacji deszczowej podłączone do kanalizacji sanitarnej.</w:t>
      </w:r>
    </w:p>
    <w:p w:rsidR="00CC1ED0" w:rsidRPr="001750DB" w:rsidRDefault="00CC1ED0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26760C" w:rsidRPr="001750DB" w:rsidRDefault="0026760C" w:rsidP="001750DB">
      <w:pPr>
        <w:pStyle w:val="Style34"/>
        <w:widowControl/>
        <w:numPr>
          <w:ilvl w:val="2"/>
          <w:numId w:val="6"/>
        </w:numPr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Ogólne właściwości funkcjonalno-użytkowe</w:t>
      </w:r>
    </w:p>
    <w:p w:rsidR="0026760C" w:rsidRPr="001750DB" w:rsidRDefault="0026760C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C35070" w:rsidRPr="001750DB" w:rsidRDefault="00C35070" w:rsidP="006F1ACD">
      <w:pPr>
        <w:widowControl/>
        <w:spacing w:after="42" w:line="276" w:lineRule="auto"/>
        <w:jc w:val="both"/>
        <w:rPr>
          <w:rFonts w:ascii="Calibri" w:eastAsia="MS Mincho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 xml:space="preserve">1. </w:t>
      </w:r>
      <w:r w:rsidRPr="001750DB">
        <w:rPr>
          <w:rFonts w:ascii="Calibri" w:eastAsia="MS Mincho" w:hAnsi="Calibri" w:cs="Arial"/>
          <w:color w:val="000000"/>
        </w:rPr>
        <w:t xml:space="preserve">Na roboty będące przedmiotem zamówienia, które zgodnie z art.30 ust 1 ustawy Prawo budowlane (Dz.U. z 2010r. Nr 243 poz. 1623 z późn. zm.) wymagają zgłoszenia właściwemu organowi należy wykonać dokumentację projektową określającą rodzaj, zakres i sposób ich wykonania oraz w zależności od potrzeb odpowiednie szkice lub rysunki, a także pozwolenia, uzgodnienia i opinie wymagane odrębnymi przepisami. </w:t>
      </w:r>
    </w:p>
    <w:p w:rsidR="00C35070" w:rsidRPr="001750DB" w:rsidRDefault="00C35070" w:rsidP="006F1ACD">
      <w:pPr>
        <w:widowControl/>
        <w:spacing w:after="42" w:line="276" w:lineRule="auto"/>
        <w:jc w:val="both"/>
        <w:rPr>
          <w:rFonts w:ascii="Calibri" w:eastAsia="MS Mincho" w:hAnsi="Calibri" w:cs="Arial"/>
          <w:color w:val="000000"/>
        </w:rPr>
      </w:pPr>
      <w:r w:rsidRPr="001750DB">
        <w:rPr>
          <w:rFonts w:ascii="Calibri" w:eastAsia="MS Mincho" w:hAnsi="Calibri" w:cs="Arial"/>
          <w:color w:val="000000"/>
        </w:rPr>
        <w:t xml:space="preserve">2. Dokumentację projektową należy uzgodnić z Zamawiającym. Zamawiający po uzgodnieniu dokumentacji przekaże wykonawcy upoważnienie do dokonania zgłoszenia robót właściwemu organowi wraz z oświadczeniem o prawie do dysponowania nieruchomością na cele budowlane. 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eastAsia="MS Mincho" w:hAnsi="Calibri" w:cs="Arial"/>
          <w:color w:val="000000"/>
        </w:rPr>
      </w:pPr>
      <w:r w:rsidRPr="001750DB">
        <w:rPr>
          <w:rFonts w:ascii="Calibri" w:eastAsia="MS Mincho" w:hAnsi="Calibri" w:cs="Arial"/>
          <w:color w:val="000000"/>
        </w:rPr>
        <w:t xml:space="preserve">3. W obowiązku wykonawcy oprócz wyżej wymienionych prac znajduje się również wykonanie wszystkich robót budowlano – montażowych z materiałów i urządzeń własnych. </w:t>
      </w:r>
    </w:p>
    <w:p w:rsidR="0026760C" w:rsidRPr="001750DB" w:rsidRDefault="0026760C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717575" w:rsidRPr="001750DB" w:rsidRDefault="0026760C" w:rsidP="001750DB">
      <w:pPr>
        <w:pStyle w:val="Style34"/>
        <w:widowControl/>
        <w:numPr>
          <w:ilvl w:val="0"/>
          <w:numId w:val="6"/>
        </w:numPr>
        <w:spacing w:line="276" w:lineRule="auto"/>
        <w:jc w:val="both"/>
        <w:rPr>
          <w:rStyle w:val="FontStyle56"/>
          <w:rFonts w:ascii="Calibri" w:hAnsi="Calibri" w:cs="Tahoma"/>
          <w:sz w:val="24"/>
          <w:szCs w:val="24"/>
        </w:rPr>
      </w:pPr>
      <w:r w:rsidRPr="001750DB">
        <w:rPr>
          <w:rStyle w:val="FontStyle56"/>
          <w:rFonts w:ascii="Calibri" w:hAnsi="Calibri" w:cs="Tahoma"/>
          <w:sz w:val="24"/>
          <w:szCs w:val="24"/>
        </w:rPr>
        <w:t xml:space="preserve">Cechy obiektu dotyczące rozwiązań </w:t>
      </w:r>
      <w:r w:rsidR="00E83E3B">
        <w:rPr>
          <w:rStyle w:val="FontStyle56"/>
          <w:rFonts w:ascii="Calibri" w:hAnsi="Calibri" w:cs="Tahoma"/>
          <w:sz w:val="24"/>
          <w:szCs w:val="24"/>
        </w:rPr>
        <w:t>technicznych</w:t>
      </w:r>
      <w:r w:rsidRPr="001750DB">
        <w:rPr>
          <w:rStyle w:val="FontStyle56"/>
          <w:rFonts w:ascii="Calibri" w:hAnsi="Calibri" w:cs="Tahoma"/>
          <w:sz w:val="24"/>
          <w:szCs w:val="24"/>
        </w:rPr>
        <w:t>.</w:t>
      </w:r>
    </w:p>
    <w:p w:rsidR="00717575" w:rsidRDefault="00717575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sz w:val="24"/>
          <w:szCs w:val="24"/>
        </w:rPr>
      </w:pPr>
    </w:p>
    <w:p w:rsidR="00E83E3B" w:rsidRPr="00E83E3B" w:rsidRDefault="00E83E3B" w:rsidP="006F1ACD">
      <w:pPr>
        <w:pStyle w:val="Style34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>
        <w:rPr>
          <w:rStyle w:val="FontStyle56"/>
          <w:rFonts w:ascii="Calibri" w:hAnsi="Calibri" w:cs="Tahoma"/>
          <w:b w:val="0"/>
          <w:sz w:val="24"/>
          <w:szCs w:val="24"/>
        </w:rPr>
        <w:t>Prace projektowe należy wykonać zgodnie z Warunkami technicznymi na wykonanie</w:t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 xml:space="preserve"> przyłącza wodociągowego, przyłącza kanalizacji sanitarnej oraz odprowadzenia wód opadowych wydanymi przez Przedsiębiorstwo Wodociągów i Kanalizacji w Końskich z dnia 18.08.2014 r. (TT/167/2014, TT/168/2014, TT/169/2014). </w:t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  <w:t>(Warunki Techniczne w załączeniu).</w:t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  <w:r w:rsidR="001A6B07">
        <w:rPr>
          <w:rStyle w:val="FontStyle56"/>
          <w:rFonts w:ascii="Calibri" w:hAnsi="Calibri" w:cs="Tahoma"/>
          <w:b w:val="0"/>
          <w:sz w:val="24"/>
          <w:szCs w:val="24"/>
        </w:rPr>
        <w:tab/>
      </w:r>
    </w:p>
    <w:p w:rsidR="00423981" w:rsidRPr="001750DB" w:rsidRDefault="00423981" w:rsidP="001750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Calibri" w:hAnsi="Calibri" w:cs="Arial"/>
          <w:b/>
        </w:rPr>
      </w:pPr>
      <w:bookmarkStart w:id="1" w:name="bookmark17"/>
      <w:r w:rsidRPr="001750DB">
        <w:rPr>
          <w:rFonts w:ascii="Calibri" w:hAnsi="Calibri" w:cs="Arial"/>
          <w:b/>
        </w:rPr>
        <w:t>Uwagi ogólne dotyczące wszystkich obiektów:</w:t>
      </w:r>
    </w:p>
    <w:p w:rsidR="00423981" w:rsidRPr="001750DB" w:rsidRDefault="00423981" w:rsidP="006F1ACD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Calibri" w:hAnsi="Calibri" w:cs="Arial"/>
          <w:b/>
        </w:rPr>
      </w:pPr>
    </w:p>
    <w:p w:rsidR="00423981" w:rsidRDefault="00423981" w:rsidP="006F1ACD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Calibri" w:hAnsi="Calibri" w:cs="Arial"/>
        </w:rPr>
      </w:pPr>
      <w:r w:rsidRPr="001750DB">
        <w:rPr>
          <w:rFonts w:ascii="Calibri" w:hAnsi="Calibri" w:cs="Arial"/>
        </w:rPr>
        <w:t>Zamawiający wymaga aby roboty budowlane zostały przeprowadzone w sposób zgodny z dokumentacją projektową oraz zasadami sztuki budowlanej.</w:t>
      </w:r>
    </w:p>
    <w:p w:rsidR="001A6B07" w:rsidRPr="001750DB" w:rsidRDefault="001A6B07" w:rsidP="006F1ACD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Calibri" w:hAnsi="Calibri" w:cs="Arial"/>
        </w:rPr>
      </w:pPr>
    </w:p>
    <w:bookmarkEnd w:id="1"/>
    <w:p w:rsidR="008B4360" w:rsidRPr="002310C9" w:rsidRDefault="00FC24D8" w:rsidP="001750DB">
      <w:pPr>
        <w:pStyle w:val="Style34"/>
        <w:widowControl/>
        <w:numPr>
          <w:ilvl w:val="0"/>
          <w:numId w:val="6"/>
        </w:numPr>
        <w:spacing w:line="276" w:lineRule="auto"/>
        <w:rPr>
          <w:rFonts w:ascii="Calibri" w:eastAsia="Arial Unicode MS" w:hAnsi="Calibri" w:cs="Tahoma"/>
          <w:b/>
          <w:bCs/>
        </w:rPr>
      </w:pPr>
      <w:r w:rsidRPr="000811E0">
        <w:rPr>
          <w:rStyle w:val="FontStyle56"/>
          <w:rFonts w:ascii="Calibri" w:hAnsi="Calibri" w:cs="Tahoma"/>
          <w:sz w:val="24"/>
          <w:szCs w:val="24"/>
        </w:rPr>
        <w:t>O</w:t>
      </w:r>
      <w:r w:rsidR="008B4360" w:rsidRPr="000811E0">
        <w:rPr>
          <w:rStyle w:val="FontStyle56"/>
          <w:rFonts w:ascii="Calibri" w:hAnsi="Calibri" w:cs="Tahoma"/>
          <w:sz w:val="24"/>
          <w:szCs w:val="24"/>
        </w:rPr>
        <w:t>gólne warunki wykonania i odbioru robót budowlanych</w:t>
      </w:r>
      <w:r w:rsidR="002124CB" w:rsidRPr="000811E0">
        <w:rPr>
          <w:rStyle w:val="FontStyle56"/>
          <w:rFonts w:ascii="Calibri" w:hAnsi="Calibri" w:cs="Tahoma"/>
          <w:sz w:val="24"/>
          <w:szCs w:val="24"/>
        </w:rPr>
        <w:t>.</w:t>
      </w:r>
    </w:p>
    <w:p w:rsidR="00C9270E" w:rsidRPr="000811E0" w:rsidRDefault="000C05CA" w:rsidP="00CC5DA8">
      <w:pPr>
        <w:pStyle w:val="Style7"/>
        <w:widowControl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C9270E" w:rsidRPr="000811E0">
        <w:rPr>
          <w:rFonts w:ascii="Calibri" w:hAnsi="Calibri" w:cs="Tahoma"/>
        </w:rPr>
        <w:t>.1.</w:t>
      </w:r>
    </w:p>
    <w:p w:rsidR="008B4360" w:rsidRPr="000811E0" w:rsidRDefault="008B4360" w:rsidP="00CC5DA8">
      <w:pPr>
        <w:pStyle w:val="Style38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Wykonawca przed podpisaniem umowy przedstawi, do akceptacji przez Zamawiającego, harmonogram realizacji inw</w:t>
      </w:r>
      <w:r w:rsidR="00443476">
        <w:rPr>
          <w:rStyle w:val="FontStyle55"/>
          <w:rFonts w:ascii="Calibri" w:hAnsi="Calibri" w:cs="Tahoma"/>
          <w:sz w:val="24"/>
          <w:szCs w:val="24"/>
        </w:rPr>
        <w:t>estycji lub</w:t>
      </w:r>
      <w:r w:rsidR="00AC0F0E" w:rsidRPr="000811E0">
        <w:rPr>
          <w:rStyle w:val="FontStyle55"/>
          <w:rFonts w:ascii="Calibri" w:hAnsi="Calibri" w:cs="Tahoma"/>
          <w:sz w:val="24"/>
          <w:szCs w:val="24"/>
        </w:rPr>
        <w:t xml:space="preserve"> harmonogram płatności (zgodnie z warunkami umownymi).</w:t>
      </w:r>
    </w:p>
    <w:p w:rsidR="008B4360" w:rsidRPr="000811E0" w:rsidRDefault="008B4360" w:rsidP="00CC5DA8">
      <w:pPr>
        <w:pStyle w:val="Style38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 ramach przekazania placu budowy Zamawiający przekaże Wykonawcy całość terenu objętego lokalizacją obiektu.</w:t>
      </w:r>
    </w:p>
    <w:p w:rsidR="008B4360" w:rsidRPr="000811E0" w:rsidRDefault="008B4360" w:rsidP="00CC5DA8">
      <w:pPr>
        <w:pStyle w:val="Style38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Wykonawca będzie zobowiązany umową do przyjęcia odpowiedzialności od następstw i za wyniki działalności w zakresie:</w:t>
      </w:r>
    </w:p>
    <w:p w:rsidR="008B4360" w:rsidRPr="000811E0" w:rsidRDefault="008B4360" w:rsidP="00CC5DA8">
      <w:pPr>
        <w:pStyle w:val="Style33"/>
        <w:widowControl/>
        <w:numPr>
          <w:ilvl w:val="0"/>
          <w:numId w:val="1"/>
        </w:numPr>
        <w:tabs>
          <w:tab w:val="left" w:pos="16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organizacji robót budowlanych,</w:t>
      </w:r>
    </w:p>
    <w:p w:rsidR="008B4360" w:rsidRPr="000811E0" w:rsidRDefault="008B4360" w:rsidP="00CC5DA8">
      <w:pPr>
        <w:pStyle w:val="Style33"/>
        <w:widowControl/>
        <w:numPr>
          <w:ilvl w:val="0"/>
          <w:numId w:val="1"/>
        </w:numPr>
        <w:tabs>
          <w:tab w:val="left" w:pos="16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zabezpieczenia interesów osób trzecich,</w:t>
      </w:r>
    </w:p>
    <w:p w:rsidR="008B4360" w:rsidRPr="000811E0" w:rsidRDefault="008B4360" w:rsidP="00CC5DA8">
      <w:pPr>
        <w:pStyle w:val="Style33"/>
        <w:widowControl/>
        <w:numPr>
          <w:ilvl w:val="0"/>
          <w:numId w:val="1"/>
        </w:numPr>
        <w:tabs>
          <w:tab w:val="left" w:pos="16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ochrony środowiska,</w:t>
      </w:r>
    </w:p>
    <w:p w:rsidR="008B4360" w:rsidRPr="000811E0" w:rsidRDefault="008B4360" w:rsidP="00CC5DA8">
      <w:pPr>
        <w:pStyle w:val="Style33"/>
        <w:widowControl/>
        <w:numPr>
          <w:ilvl w:val="0"/>
          <w:numId w:val="1"/>
        </w:numPr>
        <w:tabs>
          <w:tab w:val="left" w:pos="16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warunków bezpieczeństwa pracy,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lastRenderedPageBreak/>
        <w:t>warunków bezpieczeństwa ruchu drogowego związanego z budową,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zabezpieczenia placu budowy przed dostępem osób trzecich,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zabezpieczenia jezdni od następstw związanych z budową.</w:t>
      </w:r>
    </w:p>
    <w:p w:rsidR="006F6B79" w:rsidRPr="000811E0" w:rsidRDefault="006F6B79" w:rsidP="00CC5DA8">
      <w:pPr>
        <w:pStyle w:val="Style38"/>
        <w:widowControl/>
        <w:spacing w:line="276" w:lineRule="auto"/>
        <w:rPr>
          <w:rFonts w:ascii="Calibri" w:hAnsi="Calibri" w:cs="Tahoma"/>
        </w:rPr>
      </w:pPr>
    </w:p>
    <w:p w:rsidR="008B4360" w:rsidRPr="000811E0" w:rsidRDefault="000C05CA" w:rsidP="00CC5DA8">
      <w:pPr>
        <w:pStyle w:val="Style38"/>
        <w:widowControl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C9270E" w:rsidRPr="000811E0">
        <w:rPr>
          <w:rFonts w:ascii="Calibri" w:hAnsi="Calibri" w:cs="Tahoma"/>
        </w:rPr>
        <w:t>.2.</w:t>
      </w:r>
    </w:p>
    <w:p w:rsidR="008B4360" w:rsidRPr="000811E0" w:rsidRDefault="008B4360" w:rsidP="00CC5DA8">
      <w:pPr>
        <w:pStyle w:val="Style38"/>
        <w:widowControl/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Wywóz gruzu i ewentualnych odpadów budowlanych należy dokonywać na koncesjonowane wysypisko komunalne.</w:t>
      </w:r>
      <w:r w:rsidR="008E4BA3" w:rsidRPr="000811E0">
        <w:rPr>
          <w:rStyle w:val="FontStyle55"/>
          <w:rFonts w:ascii="Calibri" w:hAnsi="Calibri" w:cs="Tahoma"/>
          <w:sz w:val="24"/>
          <w:szCs w:val="24"/>
        </w:rPr>
        <w:t xml:space="preserve"> </w:t>
      </w:r>
    </w:p>
    <w:p w:rsidR="008B4360" w:rsidRPr="000811E0" w:rsidRDefault="008B4360" w:rsidP="00CC5DA8">
      <w:pPr>
        <w:pStyle w:val="Style9"/>
        <w:widowControl/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Wyroby budowlane, stosowane w trakcie wykonywania robót budowlanych, mają spełniać wymagania polskich przepisów, a Wykonawca będzie posiadał dokumenty potwierdzające, że zostały one wprowadzone do obrotu, zgodnie z regulacjami ustawy o wyrobach budowlanych i posiadają wymagane parametry. Wyroby budowlane wytwarzane według zasad określonych w dokumentacji projektowej lub specyfikacji technicznych (np. beton) będą wymagały przeprowadzenia badań potwierdzających, że spełniają one oczekiwane parametry. Koszty przeprowadzenia tych badań obciążają Wykonawcę, a potrzeba tych badań i ich częstotliwość określa specyfikacja techniczna. Wymagane jest usuwanie z jezdni zanieczyszczeń ziemnych powodowanych ruchem samochodów budowy. Zamawiający przewiduje bieżącą kontrolę wykonywanych robót budowlanych.</w:t>
      </w:r>
    </w:p>
    <w:p w:rsidR="00720E9F" w:rsidRPr="000811E0" w:rsidRDefault="00720E9F" w:rsidP="00CC5DA8">
      <w:pPr>
        <w:pStyle w:val="Style7"/>
        <w:widowControl/>
        <w:spacing w:line="276" w:lineRule="auto"/>
        <w:rPr>
          <w:rFonts w:ascii="Calibri" w:hAnsi="Calibri" w:cs="Arial"/>
        </w:rPr>
      </w:pPr>
    </w:p>
    <w:p w:rsidR="008B4360" w:rsidRPr="000811E0" w:rsidRDefault="000C05CA" w:rsidP="00CC5DA8">
      <w:pPr>
        <w:pStyle w:val="Style7"/>
        <w:widowControl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C9270E" w:rsidRPr="000811E0">
        <w:rPr>
          <w:rFonts w:ascii="Calibri" w:hAnsi="Calibri" w:cs="Arial"/>
        </w:rPr>
        <w:t>.3.</w:t>
      </w:r>
    </w:p>
    <w:p w:rsidR="008B4360" w:rsidRPr="000811E0" w:rsidRDefault="008B4360" w:rsidP="00CC5DA8">
      <w:pPr>
        <w:pStyle w:val="Style7"/>
        <w:widowControl/>
        <w:spacing w:line="276" w:lineRule="auto"/>
        <w:rPr>
          <w:rStyle w:val="FontStyle56"/>
          <w:rFonts w:ascii="Calibri" w:hAnsi="Calibri" w:cs="Tahoma"/>
          <w:b w:val="0"/>
          <w:sz w:val="24"/>
          <w:szCs w:val="24"/>
        </w:rPr>
      </w:pP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>Kontroli przez Zamawiającego, będą poddane w szczególności: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rozwiązania projektowe zawarte w projekcie budowlanym - przed złożeniem dokumentacji wraz z wnioskami, przez Wykonawcę, na rzecz Zamawiającego uzyskanie stosownych opinii, uzgodnień, pozwoleń, decyzji administracyjnych oraz projekty wykonawcze i specyfikacje techniczne wykonania i odbioru robót budowlanych przed ich skierowaniem do wykonywania robót budowlanych - w aspekcie ich zgodności z programem funkcjonalno-użytkowym oraz warunkami umowy</w:t>
      </w:r>
      <w:r w:rsidR="00E323A3" w:rsidRPr="000811E0">
        <w:rPr>
          <w:rStyle w:val="FontStyle55"/>
          <w:rFonts w:ascii="Calibri" w:hAnsi="Calibri" w:cs="Tahoma"/>
          <w:sz w:val="24"/>
          <w:szCs w:val="24"/>
        </w:rPr>
        <w:t>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kosztorysy inwestorskie przed przystąpieniem do wykonywania robót budowlanych,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stosowane gotowe wyroby budowlane w odniesieniu do dokumentów potwierdzających ich dopuszczenie do obrotu oraz zgodności parametrów z danymi zawartymi w projektach budowlanym, wykonawczym i w specyfikacjach technicznych,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wyroby budowlane lub elementy wytworzone na budowie np. beton konstrukc</w:t>
      </w:r>
      <w:r w:rsidR="007250A9" w:rsidRPr="000811E0">
        <w:rPr>
          <w:rStyle w:val="FontStyle55"/>
          <w:rFonts w:ascii="Calibri" w:hAnsi="Calibri" w:cs="Tahoma"/>
          <w:sz w:val="24"/>
          <w:szCs w:val="24"/>
        </w:rPr>
        <w:t xml:space="preserve">yjny lub elementy konstrukcyjne, a także wbudowywane urządzenia - </w:t>
      </w:r>
      <w:r w:rsidRPr="000811E0">
        <w:rPr>
          <w:rStyle w:val="FontStyle55"/>
          <w:rFonts w:ascii="Calibri" w:hAnsi="Calibri" w:cs="Tahoma"/>
          <w:sz w:val="24"/>
          <w:szCs w:val="24"/>
        </w:rPr>
        <w:t>na okoliczność zgodności ich parametrów z dokumentacją projektową i specyfikacjami technicznymi.</w:t>
      </w:r>
    </w:p>
    <w:p w:rsidR="006F6B79" w:rsidRPr="000811E0" w:rsidRDefault="006F6B79" w:rsidP="00CC5DA8">
      <w:pPr>
        <w:pStyle w:val="Style33"/>
        <w:widowControl/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8B4360" w:rsidRPr="000811E0" w:rsidRDefault="000C05CA" w:rsidP="00CC5DA8">
      <w:pPr>
        <w:pStyle w:val="Style33"/>
        <w:widowControl/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>
        <w:rPr>
          <w:rStyle w:val="FontStyle55"/>
          <w:rFonts w:ascii="Calibri" w:hAnsi="Calibri" w:cs="Tahoma"/>
          <w:sz w:val="24"/>
          <w:szCs w:val="24"/>
        </w:rPr>
        <w:t>4</w:t>
      </w:r>
      <w:r w:rsidR="00C9270E" w:rsidRPr="000811E0">
        <w:rPr>
          <w:rStyle w:val="FontStyle55"/>
          <w:rFonts w:ascii="Calibri" w:hAnsi="Calibri" w:cs="Tahoma"/>
          <w:sz w:val="24"/>
          <w:szCs w:val="24"/>
        </w:rPr>
        <w:t>.4.</w:t>
      </w:r>
    </w:p>
    <w:p w:rsidR="008B4360" w:rsidRPr="000811E0" w:rsidRDefault="008B4360" w:rsidP="00CC5DA8">
      <w:pPr>
        <w:pStyle w:val="Style7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>Zamawiający ustala następujące rodzaje odbiorów: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odbiór robót zanikających i ulegających zakryciu,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odbiór częściowy,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odbiór końcowy,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odbiór po okresie rękojmi,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odbiór ostateczny tj. po okresie gwarancji.</w:t>
      </w:r>
    </w:p>
    <w:p w:rsidR="008B4360" w:rsidRPr="000811E0" w:rsidRDefault="008B4360" w:rsidP="00CC5DA8">
      <w:pPr>
        <w:pStyle w:val="Style7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lastRenderedPageBreak/>
        <w:t>Dla potrzeb odbioru i rozliczania robót budowlanych, Zamawiający ustala następujące etapy rozliczeniowe, po których wykonaniu i odbiorze, będą dokonywane kolejne płatności, tj.:</w:t>
      </w:r>
    </w:p>
    <w:p w:rsidR="008B4360" w:rsidRPr="000811E0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wykonanie projektów budowlanego, wykonawczego, specyfikacji technicznych wykonania i odbioru robót budowlanych, kosztorysów, przedmiarów wraz z uzyskanymi stosownymi opiniami, uzgodnienia</w:t>
      </w:r>
      <w:r w:rsidR="002422D9" w:rsidRPr="000811E0">
        <w:rPr>
          <w:rStyle w:val="FontStyle55"/>
          <w:rFonts w:ascii="Calibri" w:hAnsi="Calibri" w:cs="Tahoma"/>
          <w:sz w:val="24"/>
          <w:szCs w:val="24"/>
        </w:rPr>
        <w:t>mi, decyzjami administracyjnymi wraz z uzyskaniem prawomocnego pozwolenie na budowę</w:t>
      </w:r>
    </w:p>
    <w:p w:rsidR="00DC318D" w:rsidRDefault="008B4360" w:rsidP="00CC5DA8">
      <w:pPr>
        <w:pStyle w:val="Style33"/>
        <w:widowControl/>
        <w:numPr>
          <w:ilvl w:val="0"/>
          <w:numId w:val="2"/>
        </w:numPr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wykonanie i zakończenie robót budowlanyc</w:t>
      </w:r>
      <w:r w:rsidR="006F6B79" w:rsidRPr="000811E0">
        <w:rPr>
          <w:rStyle w:val="FontStyle55"/>
          <w:rFonts w:ascii="Calibri" w:hAnsi="Calibri" w:cs="Tahoma"/>
          <w:sz w:val="24"/>
          <w:szCs w:val="24"/>
        </w:rPr>
        <w:t xml:space="preserve">h </w:t>
      </w:r>
      <w:r w:rsidR="000E0E3D">
        <w:rPr>
          <w:rStyle w:val="FontStyle55"/>
          <w:rFonts w:ascii="Calibri" w:hAnsi="Calibri" w:cs="Tahoma"/>
          <w:sz w:val="24"/>
          <w:szCs w:val="24"/>
        </w:rPr>
        <w:t>potwierdzone protokołem odbioru końcowego.</w:t>
      </w:r>
    </w:p>
    <w:p w:rsidR="00C35070" w:rsidRDefault="00C35070" w:rsidP="00C35070">
      <w:pPr>
        <w:pStyle w:val="Style33"/>
        <w:widowControl/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C35070" w:rsidRPr="001750DB" w:rsidRDefault="000C05CA" w:rsidP="00C35070">
      <w:pPr>
        <w:pStyle w:val="Style33"/>
        <w:widowControl/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4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.5. 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b/>
          <w:color w:val="0000FF"/>
        </w:rPr>
      </w:pPr>
      <w:r w:rsidRPr="001750DB">
        <w:rPr>
          <w:rFonts w:ascii="Calibri" w:hAnsi="Calibri" w:cs="Arial"/>
          <w:color w:val="000000"/>
        </w:rPr>
        <w:t>a) Wykonawca jest odpowiedzialny za prowadzenie robót zgodnie z warunkami umowy oraz za jakość zastosowanych materiałów i wykonywanych robót, za ich zgodność z dokumentacją projektową, oraz poleceniami inspektorów nadzoru.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>b) Wykonawca jest odpowiedzialny za stosowane metody, techniki i technologie wykonywania robót.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>Wykonawca jest odpowiedzialny za dokładne wytyczenie i wyznaczenie wszystkich elementów robót zgodnie z wymiarami i rzędnymi określonymi w dokumentacji projektowej lub przekazanymi na piśmie przez inspektora nadzoru.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>c) Błędy popełnione przez Wykonawcę w wytyczeniu i wyznaczaniu robót zostaną, usunięte przez Wykonawcę na własny koszt, z wyjątkiem, kiedy dany błąd okaże się skutkiem błędu zawartego w danych dostarczonych Wykonawcy na piśmie przez inspektora nadzoru.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>d) Sprawdzenie wytyczenia lub wyznaczenia robót przez inspektora nadzoru nie zwalnia Wykonawcy od odpowiedzialności za ich dokładność.</w:t>
      </w:r>
    </w:p>
    <w:p w:rsidR="00C35070" w:rsidRPr="001750DB" w:rsidRDefault="00C35070" w:rsidP="006F1ACD">
      <w:pPr>
        <w:widowControl/>
        <w:spacing w:line="276" w:lineRule="auto"/>
        <w:jc w:val="both"/>
        <w:rPr>
          <w:rFonts w:ascii="Calibri" w:hAnsi="Calibri" w:cs="Arial"/>
          <w:color w:val="000000"/>
        </w:rPr>
      </w:pPr>
      <w:r w:rsidRPr="001750DB">
        <w:rPr>
          <w:rFonts w:ascii="Calibri" w:hAnsi="Calibri" w:cs="Arial"/>
          <w:color w:val="000000"/>
        </w:rPr>
        <w:t>e) Decyzje inspektora nadzoru dotyczące akceptacji lub odrzucenia materiałów i elementów robót  będą oparte na wymaganiach określonych w dokumentach umowy, dokumentacji projektowej, a także w normach i wytycznych. Przy podejmowaniu decyzji inspektor nadzoru uwzględni wyniki badań materiałów,   wyniki badań naukowych oraz inne czynniki wpływające na rozważaną kwestię.</w:t>
      </w:r>
    </w:p>
    <w:p w:rsidR="00C35070" w:rsidRPr="002310C9" w:rsidRDefault="00C35070" w:rsidP="00C35070">
      <w:pPr>
        <w:pStyle w:val="Style33"/>
        <w:widowControl/>
        <w:tabs>
          <w:tab w:val="left" w:pos="16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8B4360" w:rsidRPr="000811E0" w:rsidRDefault="008B4360" w:rsidP="00CC5DA8">
      <w:pPr>
        <w:pStyle w:val="Style33"/>
        <w:widowControl/>
        <w:numPr>
          <w:ilvl w:val="0"/>
          <w:numId w:val="5"/>
        </w:numPr>
        <w:tabs>
          <w:tab w:val="left" w:pos="168"/>
        </w:tabs>
        <w:spacing w:line="276" w:lineRule="auto"/>
        <w:ind w:left="851"/>
        <w:rPr>
          <w:rStyle w:val="FontStyle55"/>
          <w:rFonts w:ascii="Calibri" w:hAnsi="Calibri" w:cs="Arial"/>
          <w:sz w:val="24"/>
          <w:szCs w:val="24"/>
        </w:rPr>
      </w:pPr>
      <w:r w:rsidRPr="000811E0">
        <w:rPr>
          <w:rStyle w:val="FontStyle55"/>
          <w:rFonts w:ascii="Calibri" w:hAnsi="Calibri" w:cs="Tahoma"/>
          <w:b/>
          <w:sz w:val="24"/>
          <w:szCs w:val="24"/>
        </w:rPr>
        <w:t>SZCEGÓŁ</w:t>
      </w:r>
      <w:r w:rsidR="00DB0354" w:rsidRPr="000811E0">
        <w:rPr>
          <w:rStyle w:val="FontStyle55"/>
          <w:rFonts w:ascii="Calibri" w:hAnsi="Calibri" w:cs="Tahoma"/>
          <w:b/>
          <w:sz w:val="24"/>
          <w:szCs w:val="24"/>
        </w:rPr>
        <w:t>O</w:t>
      </w:r>
      <w:r w:rsidRPr="000811E0">
        <w:rPr>
          <w:rStyle w:val="FontStyle55"/>
          <w:rFonts w:ascii="Calibri" w:hAnsi="Calibri" w:cs="Tahoma"/>
          <w:b/>
          <w:sz w:val="24"/>
          <w:szCs w:val="24"/>
        </w:rPr>
        <w:t>WY ZAKRES ZAMÓWIENIA</w:t>
      </w:r>
      <w:r w:rsidR="00E23A57" w:rsidRPr="000811E0">
        <w:rPr>
          <w:rStyle w:val="FontStyle55"/>
          <w:rFonts w:ascii="Calibri" w:hAnsi="Calibri" w:cs="Tahoma"/>
          <w:b/>
          <w:sz w:val="24"/>
          <w:szCs w:val="24"/>
        </w:rPr>
        <w:t>:</w:t>
      </w:r>
    </w:p>
    <w:p w:rsidR="008B4360" w:rsidRPr="000811E0" w:rsidRDefault="008B4360" w:rsidP="00CC5DA8">
      <w:pPr>
        <w:pStyle w:val="Style13"/>
        <w:widowControl/>
        <w:spacing w:line="276" w:lineRule="auto"/>
        <w:jc w:val="left"/>
        <w:rPr>
          <w:rFonts w:ascii="Calibri" w:hAnsi="Calibri" w:cs="Tahoma"/>
        </w:rPr>
      </w:pPr>
    </w:p>
    <w:p w:rsidR="008B4360" w:rsidRPr="000811E0" w:rsidRDefault="008B4360" w:rsidP="00CC5DA8">
      <w:pPr>
        <w:pStyle w:val="Style13"/>
        <w:widowControl/>
        <w:spacing w:line="276" w:lineRule="auto"/>
        <w:rPr>
          <w:rStyle w:val="FontStyle56"/>
          <w:rFonts w:ascii="Calibri" w:hAnsi="Calibri" w:cs="Tahoma"/>
          <w:b w:val="0"/>
          <w:sz w:val="24"/>
          <w:szCs w:val="24"/>
        </w:rPr>
      </w:pP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>1. Wykonawca zobowi</w:t>
      </w:r>
      <w:r w:rsidRPr="000811E0">
        <w:rPr>
          <w:rStyle w:val="FontStyle49"/>
          <w:rFonts w:ascii="Calibri" w:hAnsi="Calibri" w:cs="Tahoma"/>
          <w:b w:val="0"/>
          <w:sz w:val="24"/>
          <w:szCs w:val="24"/>
        </w:rPr>
        <w:t>ą</w:t>
      </w: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>zany jest, w za</w:t>
      </w:r>
      <w:r w:rsidR="00197175" w:rsidRPr="000811E0">
        <w:rPr>
          <w:rStyle w:val="FontStyle56"/>
          <w:rFonts w:ascii="Calibri" w:hAnsi="Calibri" w:cs="Tahoma"/>
          <w:b w:val="0"/>
          <w:sz w:val="24"/>
          <w:szCs w:val="24"/>
        </w:rPr>
        <w:t>kresie dokumentacji projektowej</w:t>
      </w: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 xml:space="preserve"> do wykonania i pozyskania:</w:t>
      </w:r>
    </w:p>
    <w:p w:rsidR="00FC24D8" w:rsidRPr="000811E0" w:rsidRDefault="00FC24D8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left="567" w:hanging="207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kopii mapy ewidencyjnej skala 1:1000 (oryginał), z klauzulą aktualności, z czytelnymi numerami wszystkich działek wchodzących w zakres inwestycji oraz sąsiadujących z inwestycją (bez wrysowanego projektu zagospodarowania terenu),</w:t>
      </w:r>
    </w:p>
    <w:p w:rsidR="00FC24D8" w:rsidRPr="000811E0" w:rsidRDefault="00FC24D8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left="567" w:hanging="207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kopii mapy ewidencyjnej skala 1:1000 (oryginał), z klauzulą aktualności, z czytelnymi numerami wszystkich działek wchodzących w zakres inwestycji oraz sąsiadujących z inwestycją z naniesioną granicą zajętości terenu oraz naniesionymi i zróżnicowanymi kolorystycznie projektowanym zagospodarowaniem terenu,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left="567" w:hanging="207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m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 xml:space="preserve">apy do celów projektowych w skali 1:500 przyjętej do </w:t>
      </w:r>
      <w:r w:rsidR="000E0E3D">
        <w:rPr>
          <w:rStyle w:val="FontStyle55"/>
          <w:rFonts w:ascii="Calibri" w:hAnsi="Calibri" w:cs="Tahoma"/>
          <w:sz w:val="24"/>
          <w:szCs w:val="24"/>
        </w:rPr>
        <w:t>państwowego zasobu geodezyjnego,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p</w:t>
      </w:r>
      <w:r w:rsidR="00756D0B" w:rsidRPr="000811E0">
        <w:rPr>
          <w:rStyle w:val="FontStyle55"/>
          <w:rFonts w:ascii="Calibri" w:hAnsi="Calibri" w:cs="Tahoma"/>
          <w:sz w:val="24"/>
          <w:szCs w:val="24"/>
        </w:rPr>
        <w:t>roj</w:t>
      </w:r>
      <w:r w:rsidR="00FC24D8" w:rsidRPr="000811E0">
        <w:rPr>
          <w:rStyle w:val="FontStyle55"/>
          <w:rFonts w:ascii="Calibri" w:hAnsi="Calibri" w:cs="Tahoma"/>
          <w:sz w:val="24"/>
          <w:szCs w:val="24"/>
        </w:rPr>
        <w:t>e</w:t>
      </w:r>
      <w:r w:rsidR="000E0E3D">
        <w:rPr>
          <w:rStyle w:val="FontStyle55"/>
          <w:rFonts w:ascii="Calibri" w:hAnsi="Calibri" w:cs="Tahoma"/>
          <w:sz w:val="24"/>
          <w:szCs w:val="24"/>
        </w:rPr>
        <w:t>ktu budowlanego i wykonawczego,</w:t>
      </w:r>
    </w:p>
    <w:p w:rsidR="00085987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right="504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lastRenderedPageBreak/>
        <w:t>s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>tosownych opinii, opracowań, w zakr</w:t>
      </w:r>
      <w:r w:rsidRPr="000811E0">
        <w:rPr>
          <w:rStyle w:val="FontStyle55"/>
          <w:rFonts w:ascii="Calibri" w:hAnsi="Calibri" w:cs="Tahoma"/>
          <w:sz w:val="24"/>
          <w:szCs w:val="24"/>
        </w:rPr>
        <w:t>esie wymaganym przepisami prawa,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right="504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p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>rzedmiarów</w:t>
      </w:r>
      <w:r w:rsidRPr="000811E0">
        <w:rPr>
          <w:rStyle w:val="FontStyle55"/>
          <w:rFonts w:ascii="Calibri" w:hAnsi="Calibri" w:cs="Tahoma"/>
          <w:sz w:val="24"/>
          <w:szCs w:val="24"/>
        </w:rPr>
        <w:t>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right="504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k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>osztorysów</w:t>
      </w:r>
      <w:r w:rsidRPr="000811E0">
        <w:rPr>
          <w:rStyle w:val="FontStyle55"/>
          <w:rFonts w:ascii="Calibri" w:hAnsi="Calibri" w:cs="Tahoma"/>
          <w:sz w:val="24"/>
          <w:szCs w:val="24"/>
        </w:rPr>
        <w:t>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ind w:right="504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S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>pecyfikacji Techni</w:t>
      </w:r>
      <w:r w:rsidRPr="000811E0">
        <w:rPr>
          <w:rStyle w:val="FontStyle55"/>
          <w:rFonts w:ascii="Calibri" w:hAnsi="Calibri" w:cs="Tahoma"/>
          <w:sz w:val="24"/>
          <w:szCs w:val="24"/>
        </w:rPr>
        <w:t>cznej Wykonania i Odbioru Robót,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informacja BiOZ, plan BiOZ,</w:t>
      </w:r>
    </w:p>
    <w:p w:rsidR="008B4360" w:rsidRPr="000811E0" w:rsidRDefault="00085987" w:rsidP="001750DB">
      <w:pPr>
        <w:pStyle w:val="Style22"/>
        <w:widowControl/>
        <w:numPr>
          <w:ilvl w:val="0"/>
          <w:numId w:val="9"/>
        </w:numPr>
        <w:tabs>
          <w:tab w:val="left" w:pos="653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t>z</w:t>
      </w:r>
      <w:r w:rsidR="008B4360" w:rsidRPr="000811E0">
        <w:rPr>
          <w:rStyle w:val="FontStyle55"/>
          <w:rFonts w:ascii="Calibri" w:hAnsi="Calibri" w:cs="Tahoma"/>
          <w:sz w:val="24"/>
          <w:szCs w:val="24"/>
        </w:rPr>
        <w:t>łożenie stosownych wniosków w celu uzyskania właściwych opinii, uzgodnień, decyzji administracyjnych (w tym zatwierdzenie projektu budowlanego - stosownie do potrzeb)</w:t>
      </w:r>
      <w:r w:rsidRPr="000811E0">
        <w:rPr>
          <w:rStyle w:val="FontStyle55"/>
          <w:rFonts w:ascii="Calibri" w:hAnsi="Calibri" w:cs="Tahoma"/>
          <w:sz w:val="24"/>
          <w:szCs w:val="24"/>
        </w:rPr>
        <w:t>.</w:t>
      </w:r>
    </w:p>
    <w:p w:rsidR="00197175" w:rsidRPr="001750DB" w:rsidRDefault="00197175" w:rsidP="00CC5DA8">
      <w:pPr>
        <w:pStyle w:val="Style7"/>
        <w:widowControl/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</w:p>
    <w:p w:rsidR="00197175" w:rsidRPr="001750DB" w:rsidRDefault="00197175" w:rsidP="001750DB">
      <w:pPr>
        <w:pStyle w:val="Style7"/>
        <w:widowControl/>
        <w:numPr>
          <w:ilvl w:val="0"/>
          <w:numId w:val="7"/>
        </w:numPr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Szczegółowy zakres i forma dokumentacji projektowej:</w:t>
      </w:r>
    </w:p>
    <w:p w:rsidR="00197175" w:rsidRPr="001750DB" w:rsidRDefault="00197175" w:rsidP="001750DB">
      <w:pPr>
        <w:pStyle w:val="Style7"/>
        <w:widowControl/>
        <w:numPr>
          <w:ilvl w:val="0"/>
          <w:numId w:val="10"/>
        </w:numPr>
        <w:spacing w:line="276" w:lineRule="auto"/>
        <w:jc w:val="both"/>
        <w:rPr>
          <w:rStyle w:val="FontStyle55"/>
          <w:rFonts w:ascii="Calibri" w:eastAsia="Arial Unicode MS" w:hAnsi="Calibri" w:cs="Tahoma"/>
          <w:bCs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dokumentację projektową należy opracować w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formie papierowej - opisowej i graficznej, w tym: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Projekt bud</w:t>
      </w:r>
      <w:r w:rsidR="00FC24D8" w:rsidRPr="001750DB">
        <w:rPr>
          <w:rStyle w:val="FontStyle55"/>
          <w:rFonts w:ascii="Calibri" w:hAnsi="Calibri" w:cs="Tahoma"/>
          <w:sz w:val="24"/>
          <w:szCs w:val="24"/>
        </w:rPr>
        <w:t>owlany - 4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egz.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Potwierdzenia złożenia stosownych wniosków do właściwych jednostek i organów administracji publicznej celem uzyskania odpowiednich opinii, uzgodnień, pozwoleń i decyzji administracyjnych - 1 egz.</w:t>
      </w:r>
    </w:p>
    <w:p w:rsidR="00197175" w:rsidRPr="001750DB" w:rsidRDefault="0016005F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Projekty wykonawcze - 3</w:t>
      </w:r>
      <w:r w:rsidR="00197175" w:rsidRPr="001750DB">
        <w:rPr>
          <w:rStyle w:val="FontStyle55"/>
          <w:rFonts w:ascii="Calibri" w:hAnsi="Calibri" w:cs="Tahoma"/>
          <w:sz w:val="24"/>
          <w:szCs w:val="24"/>
        </w:rPr>
        <w:t xml:space="preserve"> egz.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Przedmiary - 2 egz.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Kosztorysy</w:t>
      </w:r>
      <w:r w:rsidR="00756D0B" w:rsidRPr="001750DB">
        <w:rPr>
          <w:rStyle w:val="FontStyle55"/>
          <w:rFonts w:ascii="Calibri" w:hAnsi="Calibri" w:cs="Tahoma"/>
          <w:sz w:val="24"/>
          <w:szCs w:val="24"/>
        </w:rPr>
        <w:t xml:space="preserve"> inwestorskie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- 2 egz.</w:t>
      </w:r>
    </w:p>
    <w:p w:rsidR="00197175" w:rsidRPr="001750DB" w:rsidRDefault="00197175" w:rsidP="00CC5DA8">
      <w:pPr>
        <w:pStyle w:val="Style12"/>
        <w:widowControl/>
        <w:numPr>
          <w:ilvl w:val="0"/>
          <w:numId w:val="3"/>
        </w:numPr>
        <w:tabs>
          <w:tab w:val="left" w:pos="130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Specyfikacja Techniczna Wykonania i Odbioru Robót, Szczegółowa Specyfikacja Techniczna Wykonania i Odbioru Robót,</w:t>
      </w:r>
      <w:r w:rsidR="00C9270E" w:rsidRPr="001750DB">
        <w:rPr>
          <w:rStyle w:val="FontStyle55"/>
          <w:rFonts w:ascii="Calibri" w:hAnsi="Calibri" w:cs="Tahoma"/>
          <w:sz w:val="24"/>
          <w:szCs w:val="24"/>
        </w:rPr>
        <w:t xml:space="preserve"> informacja BiOZ, plan BiOZ. - 2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egz.</w:t>
      </w:r>
    </w:p>
    <w:p w:rsidR="003D7451" w:rsidRPr="001750DB" w:rsidRDefault="003D7451" w:rsidP="00CC5DA8">
      <w:pPr>
        <w:pStyle w:val="Style12"/>
        <w:widowControl/>
        <w:tabs>
          <w:tab w:val="left" w:pos="130"/>
        </w:tabs>
        <w:spacing w:line="276" w:lineRule="auto"/>
        <w:ind w:left="360"/>
        <w:rPr>
          <w:rStyle w:val="FontStyle55"/>
          <w:rFonts w:ascii="Calibri" w:hAnsi="Calibri" w:cs="Tahoma"/>
          <w:sz w:val="24"/>
          <w:szCs w:val="24"/>
        </w:rPr>
      </w:pPr>
    </w:p>
    <w:p w:rsidR="00197175" w:rsidRPr="001750DB" w:rsidRDefault="00197175" w:rsidP="001750DB">
      <w:pPr>
        <w:pStyle w:val="Style8"/>
        <w:widowControl/>
        <w:numPr>
          <w:ilvl w:val="0"/>
          <w:numId w:val="10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na nośniku cy</w:t>
      </w:r>
      <w:r w:rsidR="00FC24D8" w:rsidRPr="001750DB">
        <w:rPr>
          <w:rStyle w:val="FontStyle55"/>
          <w:rFonts w:ascii="Calibri" w:hAnsi="Calibri" w:cs="Tahoma"/>
          <w:sz w:val="24"/>
          <w:szCs w:val="24"/>
        </w:rPr>
        <w:t>frowym – płyta CD, pen-drive – 1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egz.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-142"/>
        </w:tabs>
        <w:spacing w:line="276" w:lineRule="auto"/>
        <w:ind w:left="-142" w:firstLine="426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opisy techniczne projektów – DOC, PDF.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-142"/>
        </w:tabs>
        <w:spacing w:line="276" w:lineRule="auto"/>
        <w:ind w:left="-142" w:firstLine="426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Rysunki techniczne projektów - DWG i PDF.</w:t>
      </w:r>
    </w:p>
    <w:p w:rsidR="00197175" w:rsidRPr="001750DB" w:rsidRDefault="00197175" w:rsidP="00CC5DA8">
      <w:pPr>
        <w:pStyle w:val="Style22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709" w:right="-63" w:hanging="425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Specyfikacja Techniczna Wykonania i Odbioru Robót, Szczegółowa Specyfikacja </w:t>
      </w:r>
      <w:r w:rsidRPr="001750DB">
        <w:rPr>
          <w:rStyle w:val="FontStyle55"/>
          <w:rFonts w:ascii="Calibri" w:hAnsi="Calibri" w:cs="Tahoma"/>
          <w:sz w:val="24"/>
          <w:szCs w:val="24"/>
        </w:rPr>
        <w:br/>
        <w:t>Techni</w:t>
      </w:r>
      <w:r w:rsidR="009E21F8" w:rsidRPr="001750DB">
        <w:rPr>
          <w:rStyle w:val="FontStyle55"/>
          <w:rFonts w:ascii="Calibri" w:hAnsi="Calibri" w:cs="Tahoma"/>
          <w:sz w:val="24"/>
          <w:szCs w:val="24"/>
        </w:rPr>
        <w:t>czna Wykonania i Odbioru Robót</w:t>
      </w:r>
      <w:r w:rsidRPr="001750DB">
        <w:rPr>
          <w:rStyle w:val="FontStyle55"/>
          <w:rFonts w:ascii="Calibri" w:hAnsi="Calibri" w:cs="Tahoma"/>
          <w:sz w:val="24"/>
          <w:szCs w:val="24"/>
        </w:rPr>
        <w:t>, informacja BiOZ, plan BiOZ, budynku – DOC, PDF.</w:t>
      </w:r>
    </w:p>
    <w:p w:rsidR="00197175" w:rsidRPr="001750DB" w:rsidRDefault="00197175" w:rsidP="006F1ACD">
      <w:pPr>
        <w:pStyle w:val="Style22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1418" w:hanging="1134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Kosztorysy i przedmiary </w:t>
      </w:r>
      <w:r w:rsidR="003D7451" w:rsidRPr="001750DB">
        <w:rPr>
          <w:rStyle w:val="FontStyle55"/>
          <w:rFonts w:ascii="Calibri" w:hAnsi="Calibri" w:cs="Tahoma"/>
          <w:sz w:val="24"/>
          <w:szCs w:val="24"/>
        </w:rPr>
        <w:t>–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XML</w:t>
      </w:r>
      <w:r w:rsidR="00756D0B" w:rsidRPr="001750DB">
        <w:rPr>
          <w:rStyle w:val="FontStyle55"/>
          <w:rFonts w:ascii="Calibri" w:hAnsi="Calibri" w:cs="Tahoma"/>
          <w:sz w:val="24"/>
          <w:szCs w:val="24"/>
        </w:rPr>
        <w:t>, PDF</w:t>
      </w:r>
    </w:p>
    <w:p w:rsidR="00C35070" w:rsidRPr="001750DB" w:rsidRDefault="00C35070" w:rsidP="001750D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Cs w:val="24"/>
        </w:rPr>
      </w:pPr>
      <w:r w:rsidRPr="001750DB">
        <w:rPr>
          <w:rFonts w:ascii="Calibri" w:hAnsi="Calibri" w:cs="Arial"/>
          <w:szCs w:val="24"/>
        </w:rPr>
        <w:t xml:space="preserve">Czynności związane z postępowaniem administracyjnym dotyczącym opracowania dokumentacji projektowej oraz wykonawstwa, realizować należy we właściwej terytorialnie jednostce administracyjnej (tj. Starostwie Powiatowym w Kielcach) oraz jednostkach opiniujących i uzgadniających charakterystycznych dla Gminy Piekoszów. </w:t>
      </w:r>
    </w:p>
    <w:p w:rsidR="00FC24D8" w:rsidRPr="001750DB" w:rsidRDefault="00FC24D8" w:rsidP="00C35070">
      <w:pPr>
        <w:pStyle w:val="Style22"/>
        <w:widowControl/>
        <w:tabs>
          <w:tab w:val="left" w:pos="709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8B4360" w:rsidRPr="001750DB" w:rsidRDefault="00FC24D8" w:rsidP="001750DB">
      <w:pPr>
        <w:pStyle w:val="Style9"/>
        <w:widowControl/>
        <w:numPr>
          <w:ilvl w:val="0"/>
          <w:numId w:val="7"/>
        </w:numPr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Wykonawca zobowiązany jest w zakresie</w:t>
      </w:r>
      <w:r w:rsidR="006F1ACD" w:rsidRPr="001750DB">
        <w:rPr>
          <w:rStyle w:val="FontStyle55"/>
          <w:rFonts w:ascii="Calibri" w:hAnsi="Calibri" w:cs="Tahoma"/>
          <w:sz w:val="24"/>
          <w:szCs w:val="24"/>
        </w:rPr>
        <w:t xml:space="preserve"> robót budowlano-montażowych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 do wykonania robót opisanych w pkt. 2</w:t>
      </w:r>
      <w:r w:rsidR="006F1ACD" w:rsidRPr="001750DB">
        <w:rPr>
          <w:rStyle w:val="FontStyle55"/>
          <w:rFonts w:ascii="Calibri" w:hAnsi="Calibri" w:cs="Tahoma"/>
          <w:sz w:val="24"/>
          <w:szCs w:val="24"/>
        </w:rPr>
        <w:t xml:space="preserve"> PFU z materiałów i urządzeń własnych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. Roboty te stanowią </w:t>
      </w:r>
      <w:r w:rsidR="00C35070" w:rsidRPr="001750DB">
        <w:rPr>
          <w:rStyle w:val="FontStyle55"/>
          <w:rFonts w:ascii="Calibri" w:hAnsi="Calibri" w:cs="Tahoma"/>
          <w:b/>
          <w:sz w:val="24"/>
          <w:szCs w:val="24"/>
        </w:rPr>
        <w:t>minimalny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 zakres robót w ramach </w:t>
      </w:r>
      <w:r w:rsidR="006F1ACD" w:rsidRPr="001750DB">
        <w:rPr>
          <w:rStyle w:val="FontStyle55"/>
          <w:rFonts w:ascii="Calibri" w:hAnsi="Calibri" w:cs="Tahoma"/>
          <w:sz w:val="24"/>
          <w:szCs w:val="24"/>
        </w:rPr>
        <w:t xml:space="preserve">zadania zaprojektowania, wykonania i uruchomienia 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Systemu Zarządzania Energią w </w:t>
      </w:r>
      <w:r w:rsidR="006F1ACD" w:rsidRPr="001750DB">
        <w:rPr>
          <w:rStyle w:val="FontStyle55"/>
          <w:rFonts w:ascii="Calibri" w:hAnsi="Calibri" w:cs="Tahoma"/>
          <w:sz w:val="24"/>
          <w:szCs w:val="24"/>
        </w:rPr>
        <w:t>obiektach</w:t>
      </w:r>
      <w:r w:rsidR="00C35070" w:rsidRPr="001750DB">
        <w:rPr>
          <w:rStyle w:val="FontStyle55"/>
          <w:rFonts w:ascii="Calibri" w:hAnsi="Calibri" w:cs="Tahoma"/>
          <w:sz w:val="24"/>
          <w:szCs w:val="24"/>
        </w:rPr>
        <w:t xml:space="preserve"> ZPO w Piekoszowie.</w:t>
      </w:r>
    </w:p>
    <w:p w:rsidR="0078129E" w:rsidRPr="000811E0" w:rsidRDefault="0078129E" w:rsidP="00CC5DA8">
      <w:pPr>
        <w:pStyle w:val="Style9"/>
        <w:widowControl/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78129E" w:rsidRPr="000811E0" w:rsidRDefault="0078129E" w:rsidP="00CC5DA8">
      <w:pPr>
        <w:pStyle w:val="Style7"/>
        <w:widowControl/>
        <w:spacing w:line="276" w:lineRule="auto"/>
        <w:jc w:val="both"/>
        <w:rPr>
          <w:rFonts w:ascii="Calibri" w:eastAsia="Arial Unicode MS" w:hAnsi="Calibri" w:cs="Tahoma"/>
          <w:bCs/>
        </w:rPr>
      </w:pP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>Wszystkie roboty należy wykonać zgodnie z</w:t>
      </w:r>
      <w:r w:rsidR="00C35070">
        <w:rPr>
          <w:rStyle w:val="FontStyle56"/>
          <w:rFonts w:ascii="Calibri" w:hAnsi="Calibri" w:cs="Tahoma"/>
          <w:b w:val="0"/>
          <w:sz w:val="24"/>
          <w:szCs w:val="24"/>
        </w:rPr>
        <w:t xml:space="preserve"> Prawem Budowalnym, Polskimi Normami, </w:t>
      </w: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 xml:space="preserve"> zatwierdzoną dokumentacją projektową, </w:t>
      </w:r>
      <w:r w:rsidR="00A04ED8" w:rsidRPr="000811E0">
        <w:rPr>
          <w:rStyle w:val="FontStyle56"/>
          <w:rFonts w:ascii="Calibri" w:hAnsi="Calibri" w:cs="Tahoma"/>
          <w:b w:val="0"/>
          <w:sz w:val="24"/>
          <w:szCs w:val="24"/>
        </w:rPr>
        <w:t>STWiORB</w:t>
      </w:r>
      <w:r w:rsidRPr="000811E0">
        <w:rPr>
          <w:rStyle w:val="FontStyle56"/>
          <w:rFonts w:ascii="Calibri" w:hAnsi="Calibri" w:cs="Tahoma"/>
          <w:b w:val="0"/>
          <w:sz w:val="24"/>
          <w:szCs w:val="24"/>
        </w:rPr>
        <w:t xml:space="preserve"> - zaakceptowaną przez Zamawiającego oraz z programem funkcjonalno-użytkowym.</w:t>
      </w:r>
      <w:r w:rsidR="00C35070">
        <w:rPr>
          <w:rStyle w:val="FontStyle56"/>
          <w:rFonts w:ascii="Calibri" w:hAnsi="Calibri" w:cs="Tahoma"/>
          <w:b w:val="0"/>
          <w:sz w:val="24"/>
          <w:szCs w:val="24"/>
        </w:rPr>
        <w:t xml:space="preserve"> </w:t>
      </w:r>
    </w:p>
    <w:p w:rsidR="0078129E" w:rsidRPr="000811E0" w:rsidRDefault="0078129E" w:rsidP="00CC5DA8">
      <w:pPr>
        <w:pStyle w:val="Style9"/>
        <w:widowControl/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0811E0">
        <w:rPr>
          <w:rStyle w:val="FontStyle55"/>
          <w:rFonts w:ascii="Calibri" w:hAnsi="Calibri" w:cs="Tahoma"/>
          <w:sz w:val="24"/>
          <w:szCs w:val="24"/>
        </w:rPr>
        <w:lastRenderedPageBreak/>
        <w:t>Na okres wykonywania robót budowlanych, organizację zaplecza technicznego budowy, doprowadzenie wody i energii dla potrzeb budowy Wykonawca zapewni na własny koszt i we własnym zakresie.</w:t>
      </w:r>
    </w:p>
    <w:p w:rsidR="00807B8F" w:rsidRPr="000811E0" w:rsidRDefault="00807B8F" w:rsidP="00CC5DA8">
      <w:pPr>
        <w:pStyle w:val="Style9"/>
        <w:widowControl/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</w:p>
    <w:p w:rsidR="008B4360" w:rsidRPr="000811E0" w:rsidRDefault="008B4360" w:rsidP="00CC5DA8">
      <w:pPr>
        <w:pStyle w:val="Style33"/>
        <w:widowControl/>
        <w:tabs>
          <w:tab w:val="left" w:pos="168"/>
        </w:tabs>
        <w:spacing w:line="276" w:lineRule="auto"/>
        <w:rPr>
          <w:rFonts w:ascii="Calibri" w:hAnsi="Calibri" w:cs="Arial"/>
        </w:rPr>
      </w:pPr>
      <w:r w:rsidRPr="000811E0">
        <w:rPr>
          <w:rStyle w:val="FontStyle55"/>
          <w:rFonts w:ascii="Calibri" w:hAnsi="Calibri" w:cs="Tahoma"/>
          <w:b/>
          <w:sz w:val="24"/>
          <w:szCs w:val="24"/>
        </w:rPr>
        <w:t>IV. CZĘŚĆ INFORMACYJNA</w:t>
      </w:r>
    </w:p>
    <w:p w:rsidR="00BD1130" w:rsidRPr="001750DB" w:rsidRDefault="00BD1130" w:rsidP="00CC5DA8">
      <w:pPr>
        <w:pStyle w:val="Style36"/>
        <w:widowControl/>
        <w:numPr>
          <w:ilvl w:val="1"/>
          <w:numId w:val="4"/>
        </w:numPr>
        <w:tabs>
          <w:tab w:val="left" w:pos="418"/>
        </w:tabs>
        <w:spacing w:line="276" w:lineRule="auto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 xml:space="preserve">     Działki stanowią  własność </w:t>
      </w:r>
      <w:r w:rsidR="00A04ED8">
        <w:rPr>
          <w:rStyle w:val="FontStyle56"/>
          <w:rFonts w:ascii="Calibri" w:hAnsi="Calibri" w:cs="Tahoma"/>
          <w:b w:val="0"/>
          <w:sz w:val="24"/>
          <w:szCs w:val="24"/>
        </w:rPr>
        <w:t>Skarbu Państwa</w:t>
      </w: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 xml:space="preserve">, przekazane </w:t>
      </w:r>
      <w:r w:rsidR="00A04ED8">
        <w:rPr>
          <w:rStyle w:val="FontStyle56"/>
          <w:rFonts w:ascii="Calibri" w:hAnsi="Calibri" w:cs="Tahoma"/>
          <w:b w:val="0"/>
          <w:sz w:val="24"/>
          <w:szCs w:val="24"/>
        </w:rPr>
        <w:t>w trwały zarząd Zamawiającemu</w:t>
      </w: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 xml:space="preserve"> .  Zamawiający oświadcza, że posiada prawo do dysponowania nieruchomością na cele budowlane.</w:t>
      </w:r>
    </w:p>
    <w:p w:rsidR="008B4360" w:rsidRPr="001750DB" w:rsidRDefault="008B4360" w:rsidP="00CC5DA8">
      <w:pPr>
        <w:pStyle w:val="Style36"/>
        <w:widowControl/>
        <w:numPr>
          <w:ilvl w:val="1"/>
          <w:numId w:val="4"/>
        </w:numPr>
        <w:tabs>
          <w:tab w:val="left" w:pos="418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 xml:space="preserve">    Przepisy prawne i normy związane z projektowaniem i wykonaniem zamierzenia budowlanego. </w:t>
      </w:r>
      <w:r w:rsidRPr="001750DB">
        <w:rPr>
          <w:rStyle w:val="FontStyle55"/>
          <w:rFonts w:ascii="Calibri" w:hAnsi="Calibri" w:cs="Tahoma"/>
          <w:sz w:val="24"/>
          <w:szCs w:val="24"/>
        </w:rPr>
        <w:t>Wykonawca jest zobowiązany zrealizować przedmiot zamówienia zgodnie z zasadami wiedzy technicznej i sztuki budowlanej, spełniając wymagania niżej wymienionych przepisów prawa i Polskich Norm: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Ustawa z dnia 7 lipca 1994 roku Prawo Budowlane (Dz. U. Nr 89,poz.414, z </w:t>
      </w:r>
      <w:r w:rsidR="00A04ED8">
        <w:rPr>
          <w:rStyle w:val="FontStyle55"/>
          <w:rFonts w:ascii="Calibri" w:hAnsi="Calibri" w:cs="Tahoma"/>
          <w:sz w:val="24"/>
          <w:szCs w:val="24"/>
        </w:rPr>
        <w:t xml:space="preserve">późniejszymi 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zm.).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Rozporządzenie Ministra Infrastruktury z dnia 12 kwietnia 2002 roku w sprawie warunków technicznych, jakim powinny odpowiadać budynki i ich usytuowanie (Dz. U. Nr 75, poz. 690 z późniejszymi zmianami).</w:t>
      </w:r>
    </w:p>
    <w:p w:rsidR="006F1ACD" w:rsidRPr="001750DB" w:rsidRDefault="006F1ACD" w:rsidP="006F1ACD">
      <w:pPr>
        <w:pStyle w:val="Zwykytekst"/>
        <w:numPr>
          <w:ilvl w:val="0"/>
          <w:numId w:val="3"/>
        </w:numPr>
        <w:spacing w:line="276" w:lineRule="auto"/>
        <w:jc w:val="both"/>
        <w:rPr>
          <w:rStyle w:val="FontStyle55"/>
          <w:rFonts w:ascii="Calibri" w:hAnsi="Calibri" w:cs="Arial"/>
          <w:sz w:val="24"/>
          <w:szCs w:val="24"/>
        </w:rPr>
      </w:pPr>
      <w:r w:rsidRPr="001750DB">
        <w:rPr>
          <w:rFonts w:ascii="Calibri" w:hAnsi="Calibri" w:cs="Arial"/>
          <w:szCs w:val="24"/>
        </w:rPr>
        <w:t>Rozporządzeniem Ministra Infrastruktury z dnia 6 listopada 2008r. w sprawie metodologii obliczania charakterystyki energetycznej budynku i lokalu mieszkalnego lub części budynku stanowiącej samodzielną całość techniczno-użytkową oraz sposobu sporządzania i wzorów świadectw ich charakterystyki energetycznej (Dz. U. Nr 201, poz. 1240)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78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Rozporządzenie Ministra Infrastruktury z dnia 3 lipca 2003 roku w sprawie szczegółowego zakresu i formy projektu budowlanego (Dz. U. Nr 120, poz. 1133 z późniejszymi zmianami).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-63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Z Rozporządzeniem Ministra Infrastruktury z dnia 18 maja 2004 roku w sprawie określenia metod i podstaw sporządzania kosztorysu inwestorskiego, obliczania planowanych kosztów prac projektowych oraz planowanych kosztów robót budowlanych określonych w programie funkcjonalno</w:t>
      </w:r>
      <w:r w:rsidR="00A04ED8">
        <w:rPr>
          <w:rStyle w:val="FontStyle55"/>
          <w:rFonts w:ascii="Calibri" w:hAnsi="Calibri" w:cs="Tahoma"/>
          <w:sz w:val="24"/>
          <w:szCs w:val="24"/>
        </w:rPr>
        <w:t xml:space="preserve"> -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użytkowym (Dz. U. 04.130.1389 z póź</w:t>
      </w:r>
      <w:r w:rsidR="00A04ED8">
        <w:rPr>
          <w:rStyle w:val="FontStyle55"/>
          <w:rFonts w:ascii="Calibri" w:hAnsi="Calibri" w:cs="Tahoma"/>
          <w:sz w:val="24"/>
          <w:szCs w:val="24"/>
        </w:rPr>
        <w:t xml:space="preserve">niejszymi 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zmianami).</w:t>
      </w:r>
    </w:p>
    <w:p w:rsidR="008B4360" w:rsidRPr="001750DB" w:rsidRDefault="008B4360" w:rsidP="00CC5DA8">
      <w:pPr>
        <w:pStyle w:val="Style25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Ustawa z dnia 30 sierpnia 2002 roku o systemie oceny zgodności (Dz. U. Nr 166, poz. 1360).</w:t>
      </w:r>
    </w:p>
    <w:p w:rsidR="008B4360" w:rsidRPr="001750DB" w:rsidRDefault="008B4360" w:rsidP="00CC5DA8">
      <w:pPr>
        <w:pStyle w:val="Style25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Ustawa z dnia 16 kwietnia 2004 roku o wyrobach budowlanych (Dz. U. Nr 92, poz. 881).</w:t>
      </w:r>
    </w:p>
    <w:p w:rsidR="008B4360" w:rsidRPr="001750DB" w:rsidRDefault="008B4360" w:rsidP="00CC5DA8">
      <w:pPr>
        <w:pStyle w:val="Style25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Rozporządzenie Ministra Infrastruktury z dnia 11 sierpnia 2004 r. w sprawie systemów oceny zgodności, wymagań, jakie powinny spełniać notyfikowane jednostki uczestniczące w ocenie zgodności oraz sposobu oznaczania wyrobów budowlanych oznakowaniem CE (Dz. U. Nr 195, poz. 2011).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Rozporządzenie Ministra Infrastruktury z dnia 11 sierpnia 2004 r. w sprawie sposobów deklarowania zgodności wyrobów budowlanych oraz sposobu znakowania ich znakiem budowlanym (Dz. U. Nr 198, poz. 2041).</w:t>
      </w:r>
    </w:p>
    <w:p w:rsidR="008B4360" w:rsidRPr="001750DB" w:rsidRDefault="008B4360" w:rsidP="00CC5DA8">
      <w:pPr>
        <w:pStyle w:val="Style33"/>
        <w:widowControl/>
        <w:numPr>
          <w:ilvl w:val="0"/>
          <w:numId w:val="3"/>
        </w:numPr>
        <w:tabs>
          <w:tab w:val="left" w:pos="173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Rozporządzenie Ministra Spraw Wewnętrznych i Administracji z dnia 20 czerwca 2007 r. w sprawie wykazu wyrobów służących zapewnieniu bezpieczeństwa publicznego lub </w:t>
      </w:r>
      <w:r w:rsidRPr="001750DB">
        <w:rPr>
          <w:rStyle w:val="FontStyle55"/>
          <w:rFonts w:ascii="Calibri" w:hAnsi="Calibri" w:cs="Tahoma"/>
          <w:sz w:val="24"/>
          <w:szCs w:val="24"/>
        </w:rPr>
        <w:lastRenderedPageBreak/>
        <w:t>ochronie zdrowia i życia oraz mienia, a także zasad wydawania dopuszczenia tych wyrobów do użytkowania (Dz. U. Nr 143, poz. 1002).</w:t>
      </w:r>
    </w:p>
    <w:p w:rsidR="008B4360" w:rsidRPr="001750DB" w:rsidRDefault="00C35070" w:rsidP="00CC5DA8">
      <w:pPr>
        <w:pStyle w:val="Style25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Fonts w:ascii="Calibri" w:hAnsi="Calibri" w:cs="Tahoma"/>
        </w:rPr>
      </w:pPr>
      <w:r w:rsidRPr="001750DB">
        <w:rPr>
          <w:rStyle w:val="FontStyle55"/>
          <w:rFonts w:ascii="Calibri" w:hAnsi="Calibri" w:cs="Tahoma"/>
          <w:sz w:val="24"/>
          <w:szCs w:val="24"/>
          <w:lang w:val="de-DE"/>
        </w:rPr>
        <w:t>Polskie Normy</w:t>
      </w:r>
    </w:p>
    <w:p w:rsidR="008B4360" w:rsidRPr="001750DB" w:rsidRDefault="008B4360" w:rsidP="00CC5DA8">
      <w:pPr>
        <w:pStyle w:val="Style7"/>
        <w:widowControl/>
        <w:numPr>
          <w:ilvl w:val="1"/>
          <w:numId w:val="4"/>
        </w:numPr>
        <w:spacing w:line="276" w:lineRule="auto"/>
        <w:jc w:val="both"/>
        <w:rPr>
          <w:rStyle w:val="FontStyle56"/>
          <w:rFonts w:ascii="Calibri" w:hAnsi="Calibri" w:cs="Tahoma"/>
          <w:b w:val="0"/>
          <w:sz w:val="24"/>
          <w:szCs w:val="24"/>
        </w:rPr>
      </w:pPr>
      <w:r w:rsidRPr="001750DB">
        <w:rPr>
          <w:rStyle w:val="FontStyle56"/>
          <w:rFonts w:ascii="Calibri" w:hAnsi="Calibri" w:cs="Tahoma"/>
          <w:b w:val="0"/>
          <w:sz w:val="24"/>
          <w:szCs w:val="24"/>
        </w:rPr>
        <w:t>Informacje dodatkowe.</w:t>
      </w:r>
    </w:p>
    <w:p w:rsidR="008B4360" w:rsidRPr="001750DB" w:rsidRDefault="008B4360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Przed przystąpieniem do opracowania przedmiotu zamówienia w zakresie </w:t>
      </w:r>
      <w:r w:rsidR="002124CB" w:rsidRPr="001750DB">
        <w:rPr>
          <w:rStyle w:val="FontStyle55"/>
          <w:rFonts w:ascii="Calibri" w:hAnsi="Calibri" w:cs="Tahoma"/>
          <w:sz w:val="24"/>
          <w:szCs w:val="24"/>
        </w:rPr>
        <w:t>systemu oddymiania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zobowiązany jest uzyskać akceptację Zamawiającego dla przyjętego rozwiązania. Zamawiający zgłosi swoje uwagi do proponowanych rozwiązań i wyda zalecenia w formie pisemnej do uwzględnienia w projekcie budowlanym.</w:t>
      </w:r>
    </w:p>
    <w:p w:rsidR="008B4360" w:rsidRPr="001750DB" w:rsidRDefault="008B4360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Przed złożeniem wniosków przez Wykonawcę do właściwych organów administracyjnych w celu uzyskania stosownych opinii, uzgodnień, pozwoleń, decyzji administracyjnych, niezbędne będzie uzyskanie akceptacji od Zamawiającego rozwiązań projektowych zawartych w projekcie budowlanym, a także projekcie wykonawczym.</w:t>
      </w:r>
    </w:p>
    <w:p w:rsidR="008B4360" w:rsidRPr="001750DB" w:rsidRDefault="008B4360" w:rsidP="00CC5DA8">
      <w:pPr>
        <w:pStyle w:val="Style22"/>
        <w:widowControl/>
        <w:numPr>
          <w:ilvl w:val="0"/>
          <w:numId w:val="3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 xml:space="preserve">Wymagany okres gwarancji na wykonane roboty (materiały i robociznę) </w:t>
      </w:r>
      <w:r w:rsidR="00A04ED8">
        <w:rPr>
          <w:rStyle w:val="FontStyle55"/>
          <w:rFonts w:ascii="Calibri" w:hAnsi="Calibri" w:cs="Tahoma"/>
          <w:sz w:val="24"/>
          <w:szCs w:val="24"/>
        </w:rPr>
        <w:t>wynosi 60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miesięcy od dnia odebrania przez Zamawiającego robót budowlanych i podpisania (bez uwag) protokołu końcowego.</w:t>
      </w:r>
    </w:p>
    <w:p w:rsidR="008B4360" w:rsidRPr="001750DB" w:rsidRDefault="008B4360" w:rsidP="00CC5DA8">
      <w:pPr>
        <w:pStyle w:val="Style12"/>
        <w:widowControl/>
        <w:numPr>
          <w:ilvl w:val="0"/>
          <w:numId w:val="3"/>
        </w:numPr>
        <w:tabs>
          <w:tab w:val="left" w:pos="130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Wskazane jest, aby Wykonawca przed złożeniem oferty przeprowadził wizję lokalną</w:t>
      </w:r>
      <w:r w:rsidR="00A04ED8">
        <w:rPr>
          <w:rStyle w:val="FontStyle55"/>
          <w:rFonts w:ascii="Calibri" w:hAnsi="Calibri" w:cs="Tahoma"/>
          <w:sz w:val="24"/>
          <w:szCs w:val="24"/>
        </w:rPr>
        <w:t xml:space="preserve">          </w:t>
      </w:r>
      <w:r w:rsidRPr="001750DB">
        <w:rPr>
          <w:rStyle w:val="FontStyle55"/>
          <w:rFonts w:ascii="Calibri" w:hAnsi="Calibri" w:cs="Tahoma"/>
          <w:sz w:val="24"/>
          <w:szCs w:val="24"/>
        </w:rPr>
        <w:t xml:space="preserve"> i szczegółowo zapoznał się z terenem inwestycji.</w:t>
      </w:r>
    </w:p>
    <w:p w:rsidR="007A68D4" w:rsidRPr="001750DB" w:rsidRDefault="007A68D4" w:rsidP="00CC5DA8">
      <w:pPr>
        <w:pStyle w:val="Style12"/>
        <w:widowControl/>
        <w:tabs>
          <w:tab w:val="left" w:pos="130"/>
        </w:tabs>
        <w:spacing w:line="276" w:lineRule="auto"/>
        <w:rPr>
          <w:rStyle w:val="FontStyle55"/>
          <w:rFonts w:ascii="Calibri" w:hAnsi="Calibri" w:cs="Tahoma"/>
          <w:sz w:val="24"/>
          <w:szCs w:val="24"/>
        </w:rPr>
      </w:pPr>
    </w:p>
    <w:p w:rsidR="007A68D4" w:rsidRPr="001750DB" w:rsidRDefault="007A68D4" w:rsidP="00CC5DA8">
      <w:pPr>
        <w:pStyle w:val="Style22"/>
        <w:widowControl/>
        <w:numPr>
          <w:ilvl w:val="1"/>
          <w:numId w:val="4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</w:pPr>
      <w:r w:rsidRPr="001750DB">
        <w:rPr>
          <w:rStyle w:val="FontStyle55"/>
          <w:rFonts w:ascii="Calibri" w:hAnsi="Calibri" w:cs="Tahoma"/>
          <w:sz w:val="24"/>
          <w:szCs w:val="24"/>
        </w:rPr>
        <w:t>Załączniki:</w:t>
      </w:r>
    </w:p>
    <w:p w:rsidR="006B3309" w:rsidRPr="000811E0" w:rsidRDefault="00A04ED8" w:rsidP="00A04ED8">
      <w:pPr>
        <w:pStyle w:val="Style22"/>
        <w:widowControl/>
        <w:numPr>
          <w:ilvl w:val="0"/>
          <w:numId w:val="11"/>
        </w:numPr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b/>
          <w:sz w:val="24"/>
          <w:szCs w:val="24"/>
        </w:rPr>
      </w:pPr>
      <w:r>
        <w:rPr>
          <w:rStyle w:val="FontStyle55"/>
          <w:rFonts w:ascii="Calibri" w:hAnsi="Calibri" w:cs="Tahoma"/>
          <w:sz w:val="24"/>
          <w:szCs w:val="24"/>
        </w:rPr>
        <w:t>Załącznik nr 1 - Warunki Techniczne wydane przez Przedsiębiorstwo Wodociągów                    i Kanalizacji w Końskich z dnia 18.08.2014</w:t>
      </w:r>
    </w:p>
    <w:p w:rsidR="002310C9" w:rsidRPr="000811E0" w:rsidRDefault="002310C9" w:rsidP="00CC5DA8">
      <w:pPr>
        <w:pStyle w:val="Style22"/>
        <w:widowControl/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b/>
          <w:sz w:val="24"/>
          <w:szCs w:val="24"/>
        </w:rPr>
      </w:pPr>
    </w:p>
    <w:p w:rsidR="004C188E" w:rsidRPr="000811E0" w:rsidRDefault="004C188E" w:rsidP="00CC5DA8">
      <w:pPr>
        <w:pStyle w:val="Style22"/>
        <w:widowControl/>
        <w:tabs>
          <w:tab w:val="left" w:pos="130"/>
        </w:tabs>
        <w:spacing w:line="276" w:lineRule="auto"/>
        <w:jc w:val="both"/>
        <w:rPr>
          <w:rStyle w:val="FontStyle55"/>
          <w:rFonts w:ascii="Calibri" w:hAnsi="Calibri" w:cs="Tahoma"/>
          <w:sz w:val="24"/>
          <w:szCs w:val="24"/>
        </w:rPr>
        <w:sectPr w:rsidR="004C188E" w:rsidRPr="000811E0" w:rsidSect="000C05C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851" w:right="990" w:bottom="709" w:left="1424" w:header="708" w:footer="708" w:gutter="0"/>
          <w:cols w:space="60"/>
          <w:noEndnote/>
          <w:titlePg/>
        </w:sectPr>
      </w:pPr>
    </w:p>
    <w:p w:rsidR="009A1563" w:rsidRPr="000811E0" w:rsidRDefault="009A1563" w:rsidP="00CC5DA8">
      <w:pPr>
        <w:spacing w:line="276" w:lineRule="auto"/>
        <w:rPr>
          <w:rFonts w:ascii="Calibri" w:hAnsi="Calibri"/>
        </w:rPr>
      </w:pPr>
    </w:p>
    <w:sectPr w:rsidR="009A1563" w:rsidRPr="000811E0">
      <w:headerReference w:type="even" r:id="rId13"/>
      <w:headerReference w:type="default" r:id="rId14"/>
      <w:type w:val="continuous"/>
      <w:pgSz w:w="11905" w:h="16837"/>
      <w:pgMar w:top="1923" w:right="4102" w:bottom="1440" w:left="3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39" w:rsidRDefault="00C61939">
      <w:r>
        <w:separator/>
      </w:r>
    </w:p>
  </w:endnote>
  <w:endnote w:type="continuationSeparator" w:id="0">
    <w:p w:rsidR="00C61939" w:rsidRDefault="00C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8" w:rsidRDefault="003A09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067B">
      <w:rPr>
        <w:noProof/>
      </w:rPr>
      <w:t>8</w:t>
    </w:r>
    <w:r>
      <w:fldChar w:fldCharType="end"/>
    </w:r>
  </w:p>
  <w:p w:rsidR="008B4360" w:rsidRDefault="008B4360" w:rsidP="003A0978">
    <w:pPr>
      <w:pStyle w:val="Stopka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8" w:rsidRDefault="003A09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067B">
      <w:rPr>
        <w:noProof/>
      </w:rPr>
      <w:t>9</w:t>
    </w:r>
    <w:r>
      <w:fldChar w:fldCharType="end"/>
    </w:r>
  </w:p>
  <w:p w:rsidR="008B4360" w:rsidRDefault="008B4360" w:rsidP="003A097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39" w:rsidRDefault="00C61939">
      <w:r>
        <w:separator/>
      </w:r>
    </w:p>
  </w:footnote>
  <w:footnote w:type="continuationSeparator" w:id="0">
    <w:p w:rsidR="00C61939" w:rsidRDefault="00C6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0" w:rsidRDefault="008B4360">
    <w:pPr>
      <w:pStyle w:val="Style8"/>
      <w:widowControl/>
      <w:pBdr>
        <w:bottom w:val="single" w:sz="12" w:space="1" w:color="auto"/>
      </w:pBdr>
      <w:spacing w:line="302" w:lineRule="exact"/>
      <w:ind w:right="1189"/>
      <w:jc w:val="center"/>
      <w:rPr>
        <w:rStyle w:val="FontStyle55"/>
        <w:b/>
      </w:rPr>
    </w:pPr>
    <w:r>
      <w:rPr>
        <w:rStyle w:val="FontStyle55"/>
        <w:b/>
      </w:rPr>
      <w:t>PROGRAM FUNKCJONALNO – UŻYTKOWY</w:t>
    </w:r>
  </w:p>
  <w:p w:rsidR="008B4360" w:rsidRDefault="008B436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0" w:rsidRDefault="008B4360">
    <w:pPr>
      <w:pStyle w:val="Style8"/>
      <w:widowControl/>
      <w:pBdr>
        <w:bottom w:val="single" w:sz="12" w:space="1" w:color="auto"/>
      </w:pBdr>
      <w:spacing w:line="302" w:lineRule="exact"/>
      <w:ind w:right="1189"/>
      <w:jc w:val="center"/>
      <w:rPr>
        <w:rStyle w:val="FontStyle55"/>
        <w:b/>
      </w:rPr>
    </w:pPr>
    <w:r>
      <w:rPr>
        <w:rStyle w:val="FontStyle55"/>
        <w:b/>
      </w:rPr>
      <w:t>PROGRAM FUNKCJONALNO – UŻYTKOWY</w:t>
    </w:r>
  </w:p>
  <w:p w:rsidR="008B4360" w:rsidRDefault="008B4360">
    <w:pPr>
      <w:pStyle w:val="Style8"/>
      <w:widowControl/>
      <w:spacing w:line="302" w:lineRule="exact"/>
      <w:ind w:right="1189"/>
      <w:jc w:val="center"/>
      <w:rPr>
        <w:rStyle w:val="FontStyle55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0" w:rsidRDefault="008B4360">
    <w:pPr>
      <w:pStyle w:val="Style8"/>
      <w:widowControl/>
      <w:spacing w:line="240" w:lineRule="auto"/>
      <w:jc w:val="right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1D3103">
      <w:rPr>
        <w:rStyle w:val="FontStyle55"/>
        <w:noProof/>
      </w:rPr>
      <w:t>12</w:t>
    </w:r>
    <w:r>
      <w:rPr>
        <w:rStyle w:val="FontStyle5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0" w:rsidRDefault="008B4360">
    <w:pPr>
      <w:pStyle w:val="Style8"/>
      <w:widowControl/>
      <w:spacing w:line="240" w:lineRule="auto"/>
      <w:jc w:val="right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8B738E">
      <w:rPr>
        <w:rStyle w:val="FontStyle55"/>
        <w:noProof/>
      </w:rPr>
      <w:t>13</w:t>
    </w:r>
    <w:r>
      <w:rPr>
        <w:rStyle w:val="FontStyle5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24E4C"/>
    <w:lvl w:ilvl="0">
      <w:numFmt w:val="bullet"/>
      <w:lvlText w:val="*"/>
      <w:lvlJc w:val="left"/>
    </w:lvl>
  </w:abstractNum>
  <w:abstractNum w:abstractNumId="1">
    <w:nsid w:val="06562E64"/>
    <w:multiLevelType w:val="hybridMultilevel"/>
    <w:tmpl w:val="BA28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616"/>
    <w:multiLevelType w:val="hybridMultilevel"/>
    <w:tmpl w:val="AB48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D22"/>
    <w:multiLevelType w:val="hybridMultilevel"/>
    <w:tmpl w:val="67049936"/>
    <w:lvl w:ilvl="0" w:tplc="F4FC0D72">
      <w:numFmt w:val="bullet"/>
      <w:lvlText w:val="•"/>
      <w:lvlJc w:val="left"/>
      <w:pPr>
        <w:ind w:left="1004" w:hanging="360"/>
      </w:pPr>
      <w:rPr>
        <w:rFonts w:ascii="Arial" w:eastAsia="ArialMT" w:hAnsi="Arial" w:cs="Arial" w:hint="default"/>
      </w:rPr>
    </w:lvl>
    <w:lvl w:ilvl="1" w:tplc="E2AEF26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75179B"/>
    <w:multiLevelType w:val="hybridMultilevel"/>
    <w:tmpl w:val="9ADA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4A4"/>
    <w:multiLevelType w:val="multilevel"/>
    <w:tmpl w:val="D2EA03BC"/>
    <w:lvl w:ilvl="0">
      <w:start w:val="2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ahoma"/>
      </w:rPr>
    </w:lvl>
  </w:abstractNum>
  <w:abstractNum w:abstractNumId="6">
    <w:nsid w:val="253510DF"/>
    <w:multiLevelType w:val="multilevel"/>
    <w:tmpl w:val="0E6E0BE0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7A46C4F"/>
    <w:multiLevelType w:val="multilevel"/>
    <w:tmpl w:val="DEE20C7E"/>
    <w:lvl w:ilvl="0">
      <w:numFmt w:val="bullet"/>
      <w:lvlText w:val="•"/>
      <w:lvlJc w:val="left"/>
      <w:pPr>
        <w:tabs>
          <w:tab w:val="num" w:pos="1117"/>
        </w:tabs>
        <w:ind w:left="1117" w:hanging="397"/>
      </w:pPr>
      <w:rPr>
        <w:rFonts w:ascii="Arial" w:eastAsia="Arial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ahoma"/>
      </w:rPr>
    </w:lvl>
  </w:abstractNum>
  <w:abstractNum w:abstractNumId="8">
    <w:nsid w:val="2F6A41CB"/>
    <w:multiLevelType w:val="hybridMultilevel"/>
    <w:tmpl w:val="725E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4ACB"/>
    <w:multiLevelType w:val="hybridMultilevel"/>
    <w:tmpl w:val="ACF6ED66"/>
    <w:lvl w:ilvl="0" w:tplc="F5402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04A05"/>
    <w:multiLevelType w:val="multilevel"/>
    <w:tmpl w:val="DA06C9A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Times New Roman" w:hint="default"/>
        <w:b w:val="0"/>
      </w:rPr>
    </w:lvl>
  </w:abstractNum>
  <w:abstractNum w:abstractNumId="11">
    <w:nsid w:val="4C95385F"/>
    <w:multiLevelType w:val="hybridMultilevel"/>
    <w:tmpl w:val="C27EF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80A1B"/>
    <w:multiLevelType w:val="hybridMultilevel"/>
    <w:tmpl w:val="A8A6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7490A"/>
    <w:multiLevelType w:val="hybridMultilevel"/>
    <w:tmpl w:val="AF4EB136"/>
    <w:lvl w:ilvl="0" w:tplc="F4FC0D72">
      <w:numFmt w:val="bullet"/>
      <w:lvlText w:val="•"/>
      <w:lvlJc w:val="left"/>
      <w:pPr>
        <w:ind w:left="1364" w:hanging="360"/>
      </w:pPr>
      <w:rPr>
        <w:rFonts w:ascii="Arial" w:eastAsia="ArialMT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CF41F75"/>
    <w:multiLevelType w:val="hybridMultilevel"/>
    <w:tmpl w:val="F6443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47D59"/>
    <w:multiLevelType w:val="hybridMultilevel"/>
    <w:tmpl w:val="1240688E"/>
    <w:lvl w:ilvl="0" w:tplc="90A46548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365A2"/>
    <w:multiLevelType w:val="multilevel"/>
    <w:tmpl w:val="9DCC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Franklin Gothic Book" w:hAnsi="Franklin Gothic 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Franklin Gothic Book" w:hAnsi="Franklin Gothic Book" w:hint="default"/>
        </w:rPr>
      </w:lvl>
    </w:lvlOverride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8"/>
    <w:rsid w:val="00001082"/>
    <w:rsid w:val="000024CD"/>
    <w:rsid w:val="000240CC"/>
    <w:rsid w:val="00024D78"/>
    <w:rsid w:val="00061774"/>
    <w:rsid w:val="000811E0"/>
    <w:rsid w:val="000813D9"/>
    <w:rsid w:val="00081CE8"/>
    <w:rsid w:val="00085987"/>
    <w:rsid w:val="00087393"/>
    <w:rsid w:val="00095E48"/>
    <w:rsid w:val="000A168A"/>
    <w:rsid w:val="000B34D3"/>
    <w:rsid w:val="000B4A2F"/>
    <w:rsid w:val="000C05CA"/>
    <w:rsid w:val="000C6AED"/>
    <w:rsid w:val="000D5EF4"/>
    <w:rsid w:val="000E0E3D"/>
    <w:rsid w:val="000E29C5"/>
    <w:rsid w:val="000F2876"/>
    <w:rsid w:val="00105083"/>
    <w:rsid w:val="00145A8C"/>
    <w:rsid w:val="00151644"/>
    <w:rsid w:val="001572CE"/>
    <w:rsid w:val="0016005F"/>
    <w:rsid w:val="00165D04"/>
    <w:rsid w:val="00170E73"/>
    <w:rsid w:val="00171378"/>
    <w:rsid w:val="001750DB"/>
    <w:rsid w:val="00186764"/>
    <w:rsid w:val="00186B80"/>
    <w:rsid w:val="00186E3B"/>
    <w:rsid w:val="00192D89"/>
    <w:rsid w:val="00197175"/>
    <w:rsid w:val="001A6B07"/>
    <w:rsid w:val="001C4E74"/>
    <w:rsid w:val="001C788E"/>
    <w:rsid w:val="001D3103"/>
    <w:rsid w:val="001D6E38"/>
    <w:rsid w:val="001E68AE"/>
    <w:rsid w:val="001F1BE4"/>
    <w:rsid w:val="001F2C56"/>
    <w:rsid w:val="002124CB"/>
    <w:rsid w:val="002138F1"/>
    <w:rsid w:val="002150E9"/>
    <w:rsid w:val="00215DD5"/>
    <w:rsid w:val="0021617E"/>
    <w:rsid w:val="00223169"/>
    <w:rsid w:val="002310C9"/>
    <w:rsid w:val="0024035C"/>
    <w:rsid w:val="002422D9"/>
    <w:rsid w:val="00254DC1"/>
    <w:rsid w:val="00256FB1"/>
    <w:rsid w:val="00260F92"/>
    <w:rsid w:val="0026760C"/>
    <w:rsid w:val="00274A4D"/>
    <w:rsid w:val="00277C8A"/>
    <w:rsid w:val="00282011"/>
    <w:rsid w:val="002A2916"/>
    <w:rsid w:val="002A3FA5"/>
    <w:rsid w:val="002B11A5"/>
    <w:rsid w:val="002D3322"/>
    <w:rsid w:val="00361581"/>
    <w:rsid w:val="00374EE3"/>
    <w:rsid w:val="00382DDC"/>
    <w:rsid w:val="003963D2"/>
    <w:rsid w:val="003A0978"/>
    <w:rsid w:val="003D5D3E"/>
    <w:rsid w:val="003D7451"/>
    <w:rsid w:val="003E2922"/>
    <w:rsid w:val="003E5180"/>
    <w:rsid w:val="003F2D0D"/>
    <w:rsid w:val="003F3629"/>
    <w:rsid w:val="00405892"/>
    <w:rsid w:val="00406E30"/>
    <w:rsid w:val="00423981"/>
    <w:rsid w:val="00425A62"/>
    <w:rsid w:val="00431828"/>
    <w:rsid w:val="00436E76"/>
    <w:rsid w:val="00441F4A"/>
    <w:rsid w:val="00443476"/>
    <w:rsid w:val="00453450"/>
    <w:rsid w:val="004779E1"/>
    <w:rsid w:val="004841FE"/>
    <w:rsid w:val="004B0652"/>
    <w:rsid w:val="004B591E"/>
    <w:rsid w:val="004B63FF"/>
    <w:rsid w:val="004B76B8"/>
    <w:rsid w:val="004C188E"/>
    <w:rsid w:val="004C4BA9"/>
    <w:rsid w:val="004C5B7A"/>
    <w:rsid w:val="005201A2"/>
    <w:rsid w:val="005207A5"/>
    <w:rsid w:val="005309AB"/>
    <w:rsid w:val="00536256"/>
    <w:rsid w:val="00540171"/>
    <w:rsid w:val="00544802"/>
    <w:rsid w:val="005460FE"/>
    <w:rsid w:val="005466E5"/>
    <w:rsid w:val="005536C3"/>
    <w:rsid w:val="00565BD7"/>
    <w:rsid w:val="005A14B8"/>
    <w:rsid w:val="005D5428"/>
    <w:rsid w:val="005E1DB1"/>
    <w:rsid w:val="005E2EF7"/>
    <w:rsid w:val="00607629"/>
    <w:rsid w:val="00672EFE"/>
    <w:rsid w:val="00691DBA"/>
    <w:rsid w:val="006A534E"/>
    <w:rsid w:val="006B3309"/>
    <w:rsid w:val="006E4B94"/>
    <w:rsid w:val="006F1ACD"/>
    <w:rsid w:val="006F34C2"/>
    <w:rsid w:val="006F57FA"/>
    <w:rsid w:val="006F6B79"/>
    <w:rsid w:val="00714721"/>
    <w:rsid w:val="00717575"/>
    <w:rsid w:val="00720E9F"/>
    <w:rsid w:val="007250A9"/>
    <w:rsid w:val="00756D0B"/>
    <w:rsid w:val="00762453"/>
    <w:rsid w:val="0078129E"/>
    <w:rsid w:val="00787848"/>
    <w:rsid w:val="007A68D4"/>
    <w:rsid w:val="007B1946"/>
    <w:rsid w:val="007D4C94"/>
    <w:rsid w:val="007E046F"/>
    <w:rsid w:val="00800FCE"/>
    <w:rsid w:val="00801D8F"/>
    <w:rsid w:val="0080602F"/>
    <w:rsid w:val="00807191"/>
    <w:rsid w:val="00807B8F"/>
    <w:rsid w:val="0081552B"/>
    <w:rsid w:val="008252C1"/>
    <w:rsid w:val="00845FBA"/>
    <w:rsid w:val="0085380A"/>
    <w:rsid w:val="00865426"/>
    <w:rsid w:val="00872F0E"/>
    <w:rsid w:val="00887E98"/>
    <w:rsid w:val="00891459"/>
    <w:rsid w:val="00894503"/>
    <w:rsid w:val="008B4360"/>
    <w:rsid w:val="008B738E"/>
    <w:rsid w:val="008C5382"/>
    <w:rsid w:val="008C5768"/>
    <w:rsid w:val="008E4BA3"/>
    <w:rsid w:val="008E6FF9"/>
    <w:rsid w:val="008F29E2"/>
    <w:rsid w:val="008F7650"/>
    <w:rsid w:val="0093067B"/>
    <w:rsid w:val="00934346"/>
    <w:rsid w:val="00946F1A"/>
    <w:rsid w:val="00951800"/>
    <w:rsid w:val="00953860"/>
    <w:rsid w:val="00953C19"/>
    <w:rsid w:val="009811FA"/>
    <w:rsid w:val="0099664F"/>
    <w:rsid w:val="009A1563"/>
    <w:rsid w:val="009B3BB6"/>
    <w:rsid w:val="009C4D9A"/>
    <w:rsid w:val="009D5511"/>
    <w:rsid w:val="009E21F8"/>
    <w:rsid w:val="009F43B2"/>
    <w:rsid w:val="009F61C7"/>
    <w:rsid w:val="009F678A"/>
    <w:rsid w:val="009F7C46"/>
    <w:rsid w:val="00A04ED8"/>
    <w:rsid w:val="00A06304"/>
    <w:rsid w:val="00A23C58"/>
    <w:rsid w:val="00A41976"/>
    <w:rsid w:val="00A42DBA"/>
    <w:rsid w:val="00A46625"/>
    <w:rsid w:val="00A51BF7"/>
    <w:rsid w:val="00A52FA6"/>
    <w:rsid w:val="00A554FA"/>
    <w:rsid w:val="00A81ADD"/>
    <w:rsid w:val="00A97223"/>
    <w:rsid w:val="00AB40EC"/>
    <w:rsid w:val="00AC0F0E"/>
    <w:rsid w:val="00B10B1F"/>
    <w:rsid w:val="00B24A16"/>
    <w:rsid w:val="00B3204A"/>
    <w:rsid w:val="00B46300"/>
    <w:rsid w:val="00B5204F"/>
    <w:rsid w:val="00B636DD"/>
    <w:rsid w:val="00B7054E"/>
    <w:rsid w:val="00B74DCC"/>
    <w:rsid w:val="00B87D5C"/>
    <w:rsid w:val="00BD1130"/>
    <w:rsid w:val="00C04FB8"/>
    <w:rsid w:val="00C07807"/>
    <w:rsid w:val="00C237CF"/>
    <w:rsid w:val="00C35070"/>
    <w:rsid w:val="00C4619B"/>
    <w:rsid w:val="00C61939"/>
    <w:rsid w:val="00C7255D"/>
    <w:rsid w:val="00C72A12"/>
    <w:rsid w:val="00C9270E"/>
    <w:rsid w:val="00C95D0A"/>
    <w:rsid w:val="00CB2325"/>
    <w:rsid w:val="00CC1ED0"/>
    <w:rsid w:val="00CC5DA8"/>
    <w:rsid w:val="00CF1F6B"/>
    <w:rsid w:val="00D051B1"/>
    <w:rsid w:val="00D12DA8"/>
    <w:rsid w:val="00D21B95"/>
    <w:rsid w:val="00D43F8E"/>
    <w:rsid w:val="00D67951"/>
    <w:rsid w:val="00D72123"/>
    <w:rsid w:val="00D72EAA"/>
    <w:rsid w:val="00D75852"/>
    <w:rsid w:val="00D8155F"/>
    <w:rsid w:val="00DB0354"/>
    <w:rsid w:val="00DB43FB"/>
    <w:rsid w:val="00DC318D"/>
    <w:rsid w:val="00DC3419"/>
    <w:rsid w:val="00DC3654"/>
    <w:rsid w:val="00DE26BE"/>
    <w:rsid w:val="00DE2C69"/>
    <w:rsid w:val="00DF267E"/>
    <w:rsid w:val="00E06ACC"/>
    <w:rsid w:val="00E12C7A"/>
    <w:rsid w:val="00E142A7"/>
    <w:rsid w:val="00E14AE1"/>
    <w:rsid w:val="00E23A57"/>
    <w:rsid w:val="00E26511"/>
    <w:rsid w:val="00E323A3"/>
    <w:rsid w:val="00E61423"/>
    <w:rsid w:val="00E615FD"/>
    <w:rsid w:val="00E65E80"/>
    <w:rsid w:val="00E73961"/>
    <w:rsid w:val="00E76DF1"/>
    <w:rsid w:val="00E83E3B"/>
    <w:rsid w:val="00E8454E"/>
    <w:rsid w:val="00E86297"/>
    <w:rsid w:val="00E876C0"/>
    <w:rsid w:val="00E87784"/>
    <w:rsid w:val="00EA4B58"/>
    <w:rsid w:val="00EA53BB"/>
    <w:rsid w:val="00EC6165"/>
    <w:rsid w:val="00F24D0F"/>
    <w:rsid w:val="00F313A2"/>
    <w:rsid w:val="00F41462"/>
    <w:rsid w:val="00F562AB"/>
    <w:rsid w:val="00F5671C"/>
    <w:rsid w:val="00F56E57"/>
    <w:rsid w:val="00F709AE"/>
    <w:rsid w:val="00F86954"/>
    <w:rsid w:val="00FA7107"/>
    <w:rsid w:val="00FB3810"/>
    <w:rsid w:val="00FC24D8"/>
    <w:rsid w:val="00FE685D"/>
    <w:rsid w:val="00FF3EA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94" w:lineRule="exact"/>
      <w:ind w:firstLine="1752"/>
    </w:pPr>
  </w:style>
  <w:style w:type="paragraph" w:customStyle="1" w:styleId="Style5">
    <w:name w:val="Style5"/>
    <w:basedOn w:val="Normalny"/>
    <w:pPr>
      <w:spacing w:line="293" w:lineRule="exact"/>
    </w:pPr>
  </w:style>
  <w:style w:type="paragraph" w:customStyle="1" w:styleId="Style6">
    <w:name w:val="Style6"/>
    <w:basedOn w:val="Normalny"/>
    <w:pPr>
      <w:spacing w:line="379" w:lineRule="exact"/>
    </w:pPr>
  </w:style>
  <w:style w:type="paragraph" w:customStyle="1" w:styleId="Style7">
    <w:name w:val="Style7"/>
    <w:basedOn w:val="Normalny"/>
    <w:pPr>
      <w:spacing w:line="278" w:lineRule="exact"/>
    </w:pPr>
  </w:style>
  <w:style w:type="paragraph" w:customStyle="1" w:styleId="Style8">
    <w:name w:val="Style8"/>
    <w:basedOn w:val="Normalny"/>
    <w:pPr>
      <w:spacing w:line="442" w:lineRule="exact"/>
    </w:pPr>
  </w:style>
  <w:style w:type="paragraph" w:customStyle="1" w:styleId="Style9">
    <w:name w:val="Style9"/>
    <w:basedOn w:val="Normalny"/>
    <w:pPr>
      <w:spacing w:line="293" w:lineRule="exact"/>
    </w:pPr>
  </w:style>
  <w:style w:type="paragraph" w:customStyle="1" w:styleId="Style10">
    <w:name w:val="Style10"/>
    <w:basedOn w:val="Normalny"/>
    <w:pPr>
      <w:jc w:val="both"/>
    </w:pPr>
  </w:style>
  <w:style w:type="paragraph" w:customStyle="1" w:styleId="Style11">
    <w:name w:val="Style11"/>
    <w:basedOn w:val="Normalny"/>
    <w:pPr>
      <w:spacing w:line="336" w:lineRule="exact"/>
    </w:pPr>
  </w:style>
  <w:style w:type="paragraph" w:customStyle="1" w:styleId="Style12">
    <w:name w:val="Style12"/>
    <w:basedOn w:val="Normalny"/>
    <w:pPr>
      <w:jc w:val="both"/>
    </w:pPr>
  </w:style>
  <w:style w:type="paragraph" w:customStyle="1" w:styleId="Style13">
    <w:name w:val="Style13"/>
    <w:basedOn w:val="Normalny"/>
    <w:pPr>
      <w:spacing w:line="317" w:lineRule="exact"/>
      <w:jc w:val="both"/>
    </w:pPr>
  </w:style>
  <w:style w:type="paragraph" w:customStyle="1" w:styleId="Style14">
    <w:name w:val="Style14"/>
    <w:basedOn w:val="Normalny"/>
    <w:pPr>
      <w:spacing w:line="336" w:lineRule="exact"/>
    </w:pPr>
  </w:style>
  <w:style w:type="paragraph" w:customStyle="1" w:styleId="Style15">
    <w:name w:val="Style15"/>
    <w:basedOn w:val="Normalny"/>
  </w:style>
  <w:style w:type="paragraph" w:customStyle="1" w:styleId="Style16">
    <w:name w:val="Style16"/>
    <w:basedOn w:val="Normalny"/>
    <w:pPr>
      <w:spacing w:line="293" w:lineRule="exact"/>
      <w:ind w:hanging="110"/>
    </w:pPr>
  </w:style>
  <w:style w:type="paragraph" w:customStyle="1" w:styleId="Style17">
    <w:name w:val="Style17"/>
    <w:basedOn w:val="Normalny"/>
    <w:pPr>
      <w:spacing w:line="298" w:lineRule="exact"/>
      <w:ind w:hanging="350"/>
    </w:pPr>
  </w:style>
  <w:style w:type="paragraph" w:customStyle="1" w:styleId="Style18">
    <w:name w:val="Style18"/>
    <w:basedOn w:val="Normalny"/>
  </w:style>
  <w:style w:type="paragraph" w:customStyle="1" w:styleId="Style19">
    <w:name w:val="Style19"/>
    <w:basedOn w:val="Normalny"/>
  </w:style>
  <w:style w:type="paragraph" w:customStyle="1" w:styleId="Style20">
    <w:name w:val="Style20"/>
    <w:basedOn w:val="Normalny"/>
  </w:style>
  <w:style w:type="paragraph" w:customStyle="1" w:styleId="Style21">
    <w:name w:val="Style21"/>
    <w:basedOn w:val="Normalny"/>
    <w:pPr>
      <w:spacing w:line="336" w:lineRule="exact"/>
      <w:jc w:val="right"/>
    </w:pPr>
  </w:style>
  <w:style w:type="paragraph" w:customStyle="1" w:styleId="Style22">
    <w:name w:val="Style22"/>
    <w:basedOn w:val="Normalny"/>
    <w:pPr>
      <w:spacing w:line="307" w:lineRule="exact"/>
    </w:pPr>
  </w:style>
  <w:style w:type="paragraph" w:customStyle="1" w:styleId="Style23">
    <w:name w:val="Style23"/>
    <w:basedOn w:val="Normalny"/>
    <w:pPr>
      <w:spacing w:line="302" w:lineRule="exact"/>
      <w:ind w:hanging="168"/>
    </w:pPr>
  </w:style>
  <w:style w:type="paragraph" w:customStyle="1" w:styleId="Style24">
    <w:name w:val="Style24"/>
    <w:basedOn w:val="Normalny"/>
  </w:style>
  <w:style w:type="paragraph" w:customStyle="1" w:styleId="Style25">
    <w:name w:val="Style25"/>
    <w:basedOn w:val="Normalny"/>
    <w:pPr>
      <w:jc w:val="both"/>
    </w:pPr>
  </w:style>
  <w:style w:type="paragraph" w:customStyle="1" w:styleId="Style26">
    <w:name w:val="Style26"/>
    <w:basedOn w:val="Normalny"/>
  </w:style>
  <w:style w:type="paragraph" w:customStyle="1" w:styleId="Style27">
    <w:name w:val="Style27"/>
    <w:basedOn w:val="Normalny"/>
    <w:pPr>
      <w:spacing w:line="206" w:lineRule="exact"/>
    </w:pPr>
  </w:style>
  <w:style w:type="paragraph" w:customStyle="1" w:styleId="Style28">
    <w:name w:val="Style28"/>
    <w:basedOn w:val="Normalny"/>
    <w:pPr>
      <w:spacing w:line="346" w:lineRule="exact"/>
      <w:ind w:firstLine="168"/>
    </w:pPr>
  </w:style>
  <w:style w:type="paragraph" w:customStyle="1" w:styleId="Style29">
    <w:name w:val="Style29"/>
    <w:basedOn w:val="Normalny"/>
    <w:pPr>
      <w:spacing w:line="206" w:lineRule="exact"/>
    </w:pPr>
  </w:style>
  <w:style w:type="paragraph" w:customStyle="1" w:styleId="Style30">
    <w:name w:val="Style30"/>
    <w:basedOn w:val="Normalny"/>
    <w:pPr>
      <w:spacing w:line="341" w:lineRule="exact"/>
      <w:ind w:firstLine="106"/>
    </w:pPr>
  </w:style>
  <w:style w:type="paragraph" w:customStyle="1" w:styleId="Style31">
    <w:name w:val="Style31"/>
    <w:basedOn w:val="Normalny"/>
    <w:pPr>
      <w:spacing w:line="437" w:lineRule="exact"/>
    </w:pPr>
  </w:style>
  <w:style w:type="paragraph" w:customStyle="1" w:styleId="Style32">
    <w:name w:val="Style32"/>
    <w:basedOn w:val="Normalny"/>
    <w:pPr>
      <w:spacing w:line="298" w:lineRule="exact"/>
      <w:ind w:firstLine="250"/>
    </w:pPr>
  </w:style>
  <w:style w:type="paragraph" w:customStyle="1" w:styleId="Style33">
    <w:name w:val="Style33"/>
    <w:basedOn w:val="Normalny"/>
    <w:pPr>
      <w:spacing w:line="341" w:lineRule="exact"/>
    </w:pPr>
  </w:style>
  <w:style w:type="paragraph" w:customStyle="1" w:styleId="Style34">
    <w:name w:val="Style34"/>
    <w:basedOn w:val="Normalny"/>
    <w:pPr>
      <w:spacing w:line="638" w:lineRule="exact"/>
    </w:pPr>
  </w:style>
  <w:style w:type="paragraph" w:customStyle="1" w:styleId="Style35">
    <w:name w:val="Style35"/>
    <w:basedOn w:val="Normalny"/>
  </w:style>
  <w:style w:type="paragraph" w:customStyle="1" w:styleId="Style36">
    <w:name w:val="Style36"/>
    <w:basedOn w:val="Normalny"/>
    <w:pPr>
      <w:spacing w:line="278" w:lineRule="exact"/>
    </w:pPr>
  </w:style>
  <w:style w:type="paragraph" w:customStyle="1" w:styleId="Style37">
    <w:name w:val="Style37"/>
    <w:basedOn w:val="Normalny"/>
    <w:pPr>
      <w:spacing w:line="298" w:lineRule="exact"/>
      <w:ind w:firstLine="360"/>
    </w:pPr>
  </w:style>
  <w:style w:type="paragraph" w:customStyle="1" w:styleId="Style38">
    <w:name w:val="Style38"/>
    <w:basedOn w:val="Normalny"/>
    <w:pPr>
      <w:spacing w:line="350" w:lineRule="exact"/>
      <w:jc w:val="both"/>
    </w:pPr>
  </w:style>
  <w:style w:type="character" w:customStyle="1" w:styleId="FontStyle40">
    <w:name w:val="Font Style40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41">
    <w:name w:val="Font Style41"/>
    <w:rPr>
      <w:rFonts w:ascii="Franklin Gothic Book" w:hAnsi="Franklin Gothic Book" w:cs="Franklin Gothic Book"/>
      <w:b/>
      <w:bCs/>
      <w:sz w:val="30"/>
      <w:szCs w:val="30"/>
    </w:rPr>
  </w:style>
  <w:style w:type="character" w:customStyle="1" w:styleId="FontStyle42">
    <w:name w:val="Font Style42"/>
    <w:rPr>
      <w:rFonts w:ascii="Franklin Gothic Book" w:hAnsi="Franklin Gothic Book" w:cs="Franklin Gothic Book"/>
      <w:sz w:val="26"/>
      <w:szCs w:val="26"/>
    </w:rPr>
  </w:style>
  <w:style w:type="character" w:customStyle="1" w:styleId="FontStyle43">
    <w:name w:val="Font Style43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5">
    <w:name w:val="Font Style4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6">
    <w:name w:val="Font Style46"/>
    <w:rPr>
      <w:rFonts w:ascii="Arial Unicode MS" w:eastAsia="Arial Unicode MS" w:cs="Arial Unicode MS"/>
      <w:sz w:val="18"/>
      <w:szCs w:val="18"/>
    </w:rPr>
  </w:style>
  <w:style w:type="character" w:customStyle="1" w:styleId="FontStyle47">
    <w:name w:val="Font Style47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8">
    <w:name w:val="Font Style48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0">
    <w:name w:val="Font Style50"/>
    <w:rPr>
      <w:rFonts w:ascii="Franklin Gothic Book" w:hAnsi="Franklin Gothic Book" w:cs="Franklin Gothic Book"/>
      <w:sz w:val="12"/>
      <w:szCs w:val="12"/>
    </w:rPr>
  </w:style>
  <w:style w:type="character" w:customStyle="1" w:styleId="FontStyle51">
    <w:name w:val="Font Style51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2">
    <w:name w:val="Font Style5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53">
    <w:name w:val="Font Style5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4">
    <w:name w:val="Font Style54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5">
    <w:name w:val="Font Style55"/>
    <w:rPr>
      <w:rFonts w:ascii="Franklin Gothic Book" w:hAnsi="Franklin Gothic Book" w:cs="Franklin Gothic Book"/>
      <w:sz w:val="22"/>
      <w:szCs w:val="22"/>
    </w:rPr>
  </w:style>
  <w:style w:type="character" w:customStyle="1" w:styleId="FontStyle56">
    <w:name w:val="Font Style56"/>
    <w:rPr>
      <w:rFonts w:ascii="Arial Unicode MS" w:eastAsia="Arial Unicode MS" w:cs="Arial Unicode MS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hAnsi="Franklin Gothic Book"/>
      <w:sz w:val="24"/>
      <w:szCs w:val="24"/>
    </w:rPr>
  </w:style>
  <w:style w:type="character" w:customStyle="1" w:styleId="StopkaZnak">
    <w:name w:val="Stopka Znak"/>
    <w:uiPriority w:val="99"/>
    <w:rPr>
      <w:rFonts w:hAnsi="Franklin Gothic Book"/>
      <w:sz w:val="24"/>
      <w:szCs w:val="24"/>
    </w:rPr>
  </w:style>
  <w:style w:type="character" w:customStyle="1" w:styleId="Nagweklubstopka">
    <w:name w:val="Nagłówek lub stopka_"/>
    <w:link w:val="Nagweklubstopka0"/>
    <w:uiPriority w:val="99"/>
    <w:locked/>
    <w:rsid w:val="000B4A2F"/>
    <w:rPr>
      <w:rFonts w:asci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0B4A2F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872F0E"/>
    <w:rPr>
      <w:rFonts w:ascii="Times New Roman"/>
      <w:shd w:val="clear" w:color="auto" w:fill="FFFFFF"/>
    </w:rPr>
  </w:style>
  <w:style w:type="character" w:customStyle="1" w:styleId="Nagwek8">
    <w:name w:val="Nagłówek #8_"/>
    <w:link w:val="Nagwek80"/>
    <w:uiPriority w:val="99"/>
    <w:locked/>
    <w:rsid w:val="00872F0E"/>
    <w:rPr>
      <w:rFonts w:ascii="Times New Roman"/>
      <w:b/>
      <w:bCs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872F0E"/>
    <w:rPr>
      <w:rFonts w:ascii="Times New Roman"/>
      <w:b/>
      <w:bCs/>
      <w:shd w:val="clear" w:color="auto" w:fill="FFFFFF"/>
    </w:rPr>
  </w:style>
  <w:style w:type="character" w:customStyle="1" w:styleId="TeksttreciKursywa17">
    <w:name w:val="Tekst treści + Kursywa17"/>
    <w:uiPriority w:val="99"/>
    <w:rsid w:val="00872F0E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Teksttreci11">
    <w:name w:val="Tekst treści (11)_"/>
    <w:link w:val="Teksttreci110"/>
    <w:uiPriority w:val="99"/>
    <w:locked/>
    <w:rsid w:val="00872F0E"/>
    <w:rPr>
      <w:rFonts w:asci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2F0E"/>
    <w:pPr>
      <w:widowControl/>
      <w:shd w:val="clear" w:color="auto" w:fill="FFFFFF"/>
      <w:autoSpaceDE/>
      <w:autoSpaceDN/>
      <w:adjustRightInd/>
      <w:spacing w:after="480" w:line="240" w:lineRule="atLeast"/>
      <w:ind w:hanging="320"/>
    </w:pPr>
    <w:rPr>
      <w:rFonts w:ascii="Times New Roman" w:hAnsi="Times New Roman"/>
      <w:sz w:val="20"/>
      <w:szCs w:val="20"/>
    </w:rPr>
  </w:style>
  <w:style w:type="paragraph" w:customStyle="1" w:styleId="Nagwek80">
    <w:name w:val="Nagłówek #8"/>
    <w:basedOn w:val="Normalny"/>
    <w:link w:val="Nagwek8"/>
    <w:uiPriority w:val="99"/>
    <w:rsid w:val="00872F0E"/>
    <w:pPr>
      <w:widowControl/>
      <w:shd w:val="clear" w:color="auto" w:fill="FFFFFF"/>
      <w:autoSpaceDE/>
      <w:autoSpaceDN/>
      <w:adjustRightInd/>
      <w:spacing w:before="240" w:after="540" w:line="240" w:lineRule="atLeast"/>
      <w:ind w:hanging="320"/>
      <w:outlineLvl w:val="7"/>
    </w:pPr>
    <w:rPr>
      <w:rFonts w:ascii="Times New Roman" w:hAnsi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872F0E"/>
    <w:pPr>
      <w:widowControl/>
      <w:shd w:val="clear" w:color="auto" w:fill="FFFFFF"/>
      <w:autoSpaceDE/>
      <w:autoSpaceDN/>
      <w:adjustRightInd/>
      <w:spacing w:line="249" w:lineRule="exact"/>
      <w:ind w:hanging="36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rsid w:val="00872F0E"/>
    <w:pPr>
      <w:widowControl/>
      <w:shd w:val="clear" w:color="auto" w:fill="FFFFFF"/>
      <w:autoSpaceDE/>
      <w:autoSpaceDN/>
      <w:adjustRightInd/>
      <w:spacing w:before="300" w:line="3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Nagweklubstopka9pt">
    <w:name w:val="Nagłówek lub stopka + 9 pt"/>
    <w:aliases w:val="Kursywa,Odstępy 0 pt"/>
    <w:uiPriority w:val="99"/>
    <w:rsid w:val="00DC3419"/>
    <w:rPr>
      <w:rFonts w:ascii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Nagweklubstopka9pt1">
    <w:name w:val="Nagłówek lub stopka + 9 pt1"/>
    <w:uiPriority w:val="99"/>
    <w:rsid w:val="00DC341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916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82011"/>
    <w:pPr>
      <w:widowControl/>
      <w:autoSpaceDE/>
      <w:autoSpaceDN/>
      <w:adjustRightInd/>
      <w:spacing w:line="360" w:lineRule="auto"/>
      <w:ind w:firstLine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semiHidden/>
    <w:rsid w:val="00282011"/>
    <w:rPr>
      <w:rFonts w:asci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C35070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semiHidden/>
    <w:rsid w:val="00C35070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94" w:lineRule="exact"/>
      <w:ind w:firstLine="1752"/>
    </w:pPr>
  </w:style>
  <w:style w:type="paragraph" w:customStyle="1" w:styleId="Style5">
    <w:name w:val="Style5"/>
    <w:basedOn w:val="Normalny"/>
    <w:pPr>
      <w:spacing w:line="293" w:lineRule="exact"/>
    </w:pPr>
  </w:style>
  <w:style w:type="paragraph" w:customStyle="1" w:styleId="Style6">
    <w:name w:val="Style6"/>
    <w:basedOn w:val="Normalny"/>
    <w:pPr>
      <w:spacing w:line="379" w:lineRule="exact"/>
    </w:pPr>
  </w:style>
  <w:style w:type="paragraph" w:customStyle="1" w:styleId="Style7">
    <w:name w:val="Style7"/>
    <w:basedOn w:val="Normalny"/>
    <w:pPr>
      <w:spacing w:line="278" w:lineRule="exact"/>
    </w:pPr>
  </w:style>
  <w:style w:type="paragraph" w:customStyle="1" w:styleId="Style8">
    <w:name w:val="Style8"/>
    <w:basedOn w:val="Normalny"/>
    <w:pPr>
      <w:spacing w:line="442" w:lineRule="exact"/>
    </w:pPr>
  </w:style>
  <w:style w:type="paragraph" w:customStyle="1" w:styleId="Style9">
    <w:name w:val="Style9"/>
    <w:basedOn w:val="Normalny"/>
    <w:pPr>
      <w:spacing w:line="293" w:lineRule="exact"/>
    </w:pPr>
  </w:style>
  <w:style w:type="paragraph" w:customStyle="1" w:styleId="Style10">
    <w:name w:val="Style10"/>
    <w:basedOn w:val="Normalny"/>
    <w:pPr>
      <w:jc w:val="both"/>
    </w:pPr>
  </w:style>
  <w:style w:type="paragraph" w:customStyle="1" w:styleId="Style11">
    <w:name w:val="Style11"/>
    <w:basedOn w:val="Normalny"/>
    <w:pPr>
      <w:spacing w:line="336" w:lineRule="exact"/>
    </w:pPr>
  </w:style>
  <w:style w:type="paragraph" w:customStyle="1" w:styleId="Style12">
    <w:name w:val="Style12"/>
    <w:basedOn w:val="Normalny"/>
    <w:pPr>
      <w:jc w:val="both"/>
    </w:pPr>
  </w:style>
  <w:style w:type="paragraph" w:customStyle="1" w:styleId="Style13">
    <w:name w:val="Style13"/>
    <w:basedOn w:val="Normalny"/>
    <w:pPr>
      <w:spacing w:line="317" w:lineRule="exact"/>
      <w:jc w:val="both"/>
    </w:pPr>
  </w:style>
  <w:style w:type="paragraph" w:customStyle="1" w:styleId="Style14">
    <w:name w:val="Style14"/>
    <w:basedOn w:val="Normalny"/>
    <w:pPr>
      <w:spacing w:line="336" w:lineRule="exact"/>
    </w:pPr>
  </w:style>
  <w:style w:type="paragraph" w:customStyle="1" w:styleId="Style15">
    <w:name w:val="Style15"/>
    <w:basedOn w:val="Normalny"/>
  </w:style>
  <w:style w:type="paragraph" w:customStyle="1" w:styleId="Style16">
    <w:name w:val="Style16"/>
    <w:basedOn w:val="Normalny"/>
    <w:pPr>
      <w:spacing w:line="293" w:lineRule="exact"/>
      <w:ind w:hanging="110"/>
    </w:pPr>
  </w:style>
  <w:style w:type="paragraph" w:customStyle="1" w:styleId="Style17">
    <w:name w:val="Style17"/>
    <w:basedOn w:val="Normalny"/>
    <w:pPr>
      <w:spacing w:line="298" w:lineRule="exact"/>
      <w:ind w:hanging="350"/>
    </w:pPr>
  </w:style>
  <w:style w:type="paragraph" w:customStyle="1" w:styleId="Style18">
    <w:name w:val="Style18"/>
    <w:basedOn w:val="Normalny"/>
  </w:style>
  <w:style w:type="paragraph" w:customStyle="1" w:styleId="Style19">
    <w:name w:val="Style19"/>
    <w:basedOn w:val="Normalny"/>
  </w:style>
  <w:style w:type="paragraph" w:customStyle="1" w:styleId="Style20">
    <w:name w:val="Style20"/>
    <w:basedOn w:val="Normalny"/>
  </w:style>
  <w:style w:type="paragraph" w:customStyle="1" w:styleId="Style21">
    <w:name w:val="Style21"/>
    <w:basedOn w:val="Normalny"/>
    <w:pPr>
      <w:spacing w:line="336" w:lineRule="exact"/>
      <w:jc w:val="right"/>
    </w:pPr>
  </w:style>
  <w:style w:type="paragraph" w:customStyle="1" w:styleId="Style22">
    <w:name w:val="Style22"/>
    <w:basedOn w:val="Normalny"/>
    <w:pPr>
      <w:spacing w:line="307" w:lineRule="exact"/>
    </w:pPr>
  </w:style>
  <w:style w:type="paragraph" w:customStyle="1" w:styleId="Style23">
    <w:name w:val="Style23"/>
    <w:basedOn w:val="Normalny"/>
    <w:pPr>
      <w:spacing w:line="302" w:lineRule="exact"/>
      <w:ind w:hanging="168"/>
    </w:pPr>
  </w:style>
  <w:style w:type="paragraph" w:customStyle="1" w:styleId="Style24">
    <w:name w:val="Style24"/>
    <w:basedOn w:val="Normalny"/>
  </w:style>
  <w:style w:type="paragraph" w:customStyle="1" w:styleId="Style25">
    <w:name w:val="Style25"/>
    <w:basedOn w:val="Normalny"/>
    <w:pPr>
      <w:jc w:val="both"/>
    </w:pPr>
  </w:style>
  <w:style w:type="paragraph" w:customStyle="1" w:styleId="Style26">
    <w:name w:val="Style26"/>
    <w:basedOn w:val="Normalny"/>
  </w:style>
  <w:style w:type="paragraph" w:customStyle="1" w:styleId="Style27">
    <w:name w:val="Style27"/>
    <w:basedOn w:val="Normalny"/>
    <w:pPr>
      <w:spacing w:line="206" w:lineRule="exact"/>
    </w:pPr>
  </w:style>
  <w:style w:type="paragraph" w:customStyle="1" w:styleId="Style28">
    <w:name w:val="Style28"/>
    <w:basedOn w:val="Normalny"/>
    <w:pPr>
      <w:spacing w:line="346" w:lineRule="exact"/>
      <w:ind w:firstLine="168"/>
    </w:pPr>
  </w:style>
  <w:style w:type="paragraph" w:customStyle="1" w:styleId="Style29">
    <w:name w:val="Style29"/>
    <w:basedOn w:val="Normalny"/>
    <w:pPr>
      <w:spacing w:line="206" w:lineRule="exact"/>
    </w:pPr>
  </w:style>
  <w:style w:type="paragraph" w:customStyle="1" w:styleId="Style30">
    <w:name w:val="Style30"/>
    <w:basedOn w:val="Normalny"/>
    <w:pPr>
      <w:spacing w:line="341" w:lineRule="exact"/>
      <w:ind w:firstLine="106"/>
    </w:pPr>
  </w:style>
  <w:style w:type="paragraph" w:customStyle="1" w:styleId="Style31">
    <w:name w:val="Style31"/>
    <w:basedOn w:val="Normalny"/>
    <w:pPr>
      <w:spacing w:line="437" w:lineRule="exact"/>
    </w:pPr>
  </w:style>
  <w:style w:type="paragraph" w:customStyle="1" w:styleId="Style32">
    <w:name w:val="Style32"/>
    <w:basedOn w:val="Normalny"/>
    <w:pPr>
      <w:spacing w:line="298" w:lineRule="exact"/>
      <w:ind w:firstLine="250"/>
    </w:pPr>
  </w:style>
  <w:style w:type="paragraph" w:customStyle="1" w:styleId="Style33">
    <w:name w:val="Style33"/>
    <w:basedOn w:val="Normalny"/>
    <w:pPr>
      <w:spacing w:line="341" w:lineRule="exact"/>
    </w:pPr>
  </w:style>
  <w:style w:type="paragraph" w:customStyle="1" w:styleId="Style34">
    <w:name w:val="Style34"/>
    <w:basedOn w:val="Normalny"/>
    <w:pPr>
      <w:spacing w:line="638" w:lineRule="exact"/>
    </w:pPr>
  </w:style>
  <w:style w:type="paragraph" w:customStyle="1" w:styleId="Style35">
    <w:name w:val="Style35"/>
    <w:basedOn w:val="Normalny"/>
  </w:style>
  <w:style w:type="paragraph" w:customStyle="1" w:styleId="Style36">
    <w:name w:val="Style36"/>
    <w:basedOn w:val="Normalny"/>
    <w:pPr>
      <w:spacing w:line="278" w:lineRule="exact"/>
    </w:pPr>
  </w:style>
  <w:style w:type="paragraph" w:customStyle="1" w:styleId="Style37">
    <w:name w:val="Style37"/>
    <w:basedOn w:val="Normalny"/>
    <w:pPr>
      <w:spacing w:line="298" w:lineRule="exact"/>
      <w:ind w:firstLine="360"/>
    </w:pPr>
  </w:style>
  <w:style w:type="paragraph" w:customStyle="1" w:styleId="Style38">
    <w:name w:val="Style38"/>
    <w:basedOn w:val="Normalny"/>
    <w:pPr>
      <w:spacing w:line="350" w:lineRule="exact"/>
      <w:jc w:val="both"/>
    </w:pPr>
  </w:style>
  <w:style w:type="character" w:customStyle="1" w:styleId="FontStyle40">
    <w:name w:val="Font Style40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41">
    <w:name w:val="Font Style41"/>
    <w:rPr>
      <w:rFonts w:ascii="Franklin Gothic Book" w:hAnsi="Franklin Gothic Book" w:cs="Franklin Gothic Book"/>
      <w:b/>
      <w:bCs/>
      <w:sz w:val="30"/>
      <w:szCs w:val="30"/>
    </w:rPr>
  </w:style>
  <w:style w:type="character" w:customStyle="1" w:styleId="FontStyle42">
    <w:name w:val="Font Style42"/>
    <w:rPr>
      <w:rFonts w:ascii="Franklin Gothic Book" w:hAnsi="Franklin Gothic Book" w:cs="Franklin Gothic Book"/>
      <w:sz w:val="26"/>
      <w:szCs w:val="26"/>
    </w:rPr>
  </w:style>
  <w:style w:type="character" w:customStyle="1" w:styleId="FontStyle43">
    <w:name w:val="Font Style43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5">
    <w:name w:val="Font Style4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6">
    <w:name w:val="Font Style46"/>
    <w:rPr>
      <w:rFonts w:ascii="Arial Unicode MS" w:eastAsia="Arial Unicode MS" w:cs="Arial Unicode MS"/>
      <w:sz w:val="18"/>
      <w:szCs w:val="18"/>
    </w:rPr>
  </w:style>
  <w:style w:type="character" w:customStyle="1" w:styleId="FontStyle47">
    <w:name w:val="Font Style47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8">
    <w:name w:val="Font Style48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0">
    <w:name w:val="Font Style50"/>
    <w:rPr>
      <w:rFonts w:ascii="Franklin Gothic Book" w:hAnsi="Franklin Gothic Book" w:cs="Franklin Gothic Book"/>
      <w:sz w:val="12"/>
      <w:szCs w:val="12"/>
    </w:rPr>
  </w:style>
  <w:style w:type="character" w:customStyle="1" w:styleId="FontStyle51">
    <w:name w:val="Font Style51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2">
    <w:name w:val="Font Style5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53">
    <w:name w:val="Font Style5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4">
    <w:name w:val="Font Style54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5">
    <w:name w:val="Font Style55"/>
    <w:rPr>
      <w:rFonts w:ascii="Franklin Gothic Book" w:hAnsi="Franklin Gothic Book" w:cs="Franklin Gothic Book"/>
      <w:sz w:val="22"/>
      <w:szCs w:val="22"/>
    </w:rPr>
  </w:style>
  <w:style w:type="character" w:customStyle="1" w:styleId="FontStyle56">
    <w:name w:val="Font Style56"/>
    <w:rPr>
      <w:rFonts w:ascii="Arial Unicode MS" w:eastAsia="Arial Unicode MS" w:cs="Arial Unicode MS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hAnsi="Franklin Gothic Book"/>
      <w:sz w:val="24"/>
      <w:szCs w:val="24"/>
    </w:rPr>
  </w:style>
  <w:style w:type="character" w:customStyle="1" w:styleId="StopkaZnak">
    <w:name w:val="Stopka Znak"/>
    <w:uiPriority w:val="99"/>
    <w:rPr>
      <w:rFonts w:hAnsi="Franklin Gothic Book"/>
      <w:sz w:val="24"/>
      <w:szCs w:val="24"/>
    </w:rPr>
  </w:style>
  <w:style w:type="character" w:customStyle="1" w:styleId="Nagweklubstopka">
    <w:name w:val="Nagłówek lub stopka_"/>
    <w:link w:val="Nagweklubstopka0"/>
    <w:uiPriority w:val="99"/>
    <w:locked/>
    <w:rsid w:val="000B4A2F"/>
    <w:rPr>
      <w:rFonts w:asci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0B4A2F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872F0E"/>
    <w:rPr>
      <w:rFonts w:ascii="Times New Roman"/>
      <w:shd w:val="clear" w:color="auto" w:fill="FFFFFF"/>
    </w:rPr>
  </w:style>
  <w:style w:type="character" w:customStyle="1" w:styleId="Nagwek8">
    <w:name w:val="Nagłówek #8_"/>
    <w:link w:val="Nagwek80"/>
    <w:uiPriority w:val="99"/>
    <w:locked/>
    <w:rsid w:val="00872F0E"/>
    <w:rPr>
      <w:rFonts w:ascii="Times New Roman"/>
      <w:b/>
      <w:bCs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872F0E"/>
    <w:rPr>
      <w:rFonts w:ascii="Times New Roman"/>
      <w:b/>
      <w:bCs/>
      <w:shd w:val="clear" w:color="auto" w:fill="FFFFFF"/>
    </w:rPr>
  </w:style>
  <w:style w:type="character" w:customStyle="1" w:styleId="TeksttreciKursywa17">
    <w:name w:val="Tekst treści + Kursywa17"/>
    <w:uiPriority w:val="99"/>
    <w:rsid w:val="00872F0E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Teksttreci11">
    <w:name w:val="Tekst treści (11)_"/>
    <w:link w:val="Teksttreci110"/>
    <w:uiPriority w:val="99"/>
    <w:locked/>
    <w:rsid w:val="00872F0E"/>
    <w:rPr>
      <w:rFonts w:asci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2F0E"/>
    <w:pPr>
      <w:widowControl/>
      <w:shd w:val="clear" w:color="auto" w:fill="FFFFFF"/>
      <w:autoSpaceDE/>
      <w:autoSpaceDN/>
      <w:adjustRightInd/>
      <w:spacing w:after="480" w:line="240" w:lineRule="atLeast"/>
      <w:ind w:hanging="320"/>
    </w:pPr>
    <w:rPr>
      <w:rFonts w:ascii="Times New Roman" w:hAnsi="Times New Roman"/>
      <w:sz w:val="20"/>
      <w:szCs w:val="20"/>
    </w:rPr>
  </w:style>
  <w:style w:type="paragraph" w:customStyle="1" w:styleId="Nagwek80">
    <w:name w:val="Nagłówek #8"/>
    <w:basedOn w:val="Normalny"/>
    <w:link w:val="Nagwek8"/>
    <w:uiPriority w:val="99"/>
    <w:rsid w:val="00872F0E"/>
    <w:pPr>
      <w:widowControl/>
      <w:shd w:val="clear" w:color="auto" w:fill="FFFFFF"/>
      <w:autoSpaceDE/>
      <w:autoSpaceDN/>
      <w:adjustRightInd/>
      <w:spacing w:before="240" w:after="540" w:line="240" w:lineRule="atLeast"/>
      <w:ind w:hanging="320"/>
      <w:outlineLvl w:val="7"/>
    </w:pPr>
    <w:rPr>
      <w:rFonts w:ascii="Times New Roman" w:hAnsi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872F0E"/>
    <w:pPr>
      <w:widowControl/>
      <w:shd w:val="clear" w:color="auto" w:fill="FFFFFF"/>
      <w:autoSpaceDE/>
      <w:autoSpaceDN/>
      <w:adjustRightInd/>
      <w:spacing w:line="249" w:lineRule="exact"/>
      <w:ind w:hanging="36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rsid w:val="00872F0E"/>
    <w:pPr>
      <w:widowControl/>
      <w:shd w:val="clear" w:color="auto" w:fill="FFFFFF"/>
      <w:autoSpaceDE/>
      <w:autoSpaceDN/>
      <w:adjustRightInd/>
      <w:spacing w:before="300" w:line="3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Nagweklubstopka9pt">
    <w:name w:val="Nagłówek lub stopka + 9 pt"/>
    <w:aliases w:val="Kursywa,Odstępy 0 pt"/>
    <w:uiPriority w:val="99"/>
    <w:rsid w:val="00DC3419"/>
    <w:rPr>
      <w:rFonts w:ascii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Nagweklubstopka9pt1">
    <w:name w:val="Nagłówek lub stopka + 9 pt1"/>
    <w:uiPriority w:val="99"/>
    <w:rsid w:val="00DC341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916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82011"/>
    <w:pPr>
      <w:widowControl/>
      <w:autoSpaceDE/>
      <w:autoSpaceDN/>
      <w:adjustRightInd/>
      <w:spacing w:line="360" w:lineRule="auto"/>
      <w:ind w:firstLine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semiHidden/>
    <w:rsid w:val="00282011"/>
    <w:rPr>
      <w:rFonts w:asci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C35070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semiHidden/>
    <w:rsid w:val="00C3507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71D6-E04D-48C4-B654-A40ED38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14772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</vt:lpstr>
    </vt:vector>
  </TitlesOfParts>
  <Company>UGM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creator>UGM</dc:creator>
  <cp:lastModifiedBy>Krzysiek</cp:lastModifiedBy>
  <cp:revision>2</cp:revision>
  <cp:lastPrinted>2014-07-28T11:49:00Z</cp:lastPrinted>
  <dcterms:created xsi:type="dcterms:W3CDTF">2015-07-10T06:56:00Z</dcterms:created>
  <dcterms:modified xsi:type="dcterms:W3CDTF">2015-07-10T06:56:00Z</dcterms:modified>
</cp:coreProperties>
</file>