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3A3" w:rsidRPr="00EE43A3" w:rsidRDefault="00EE43A3" w:rsidP="00EE43A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E43A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fldChar w:fldCharType="begin"/>
      </w:r>
      <w:r w:rsidRPr="00EE43A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instrText xml:space="preserve"> HYPERLINK "http://piw-zwolen.pl/wp-wpisy/wykaz-obowiazujacych-dokumentow-w-gospodarstwie-prowadzacym-produkcje-zwierzeca/" </w:instrText>
      </w:r>
      <w:r w:rsidRPr="00EE43A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fldChar w:fldCharType="separate"/>
      </w:r>
      <w:r w:rsidRPr="00EE43A3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pl-PL"/>
        </w:rPr>
        <w:t>Wykaz obowiązujących dokumentów w gospodarstwie prowadzącym produkcję zwierzęcą</w:t>
      </w:r>
      <w:r w:rsidRPr="00EE43A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fldChar w:fldCharType="end"/>
      </w:r>
    </w:p>
    <w:p w:rsidR="00EE43A3" w:rsidRDefault="00EE43A3" w:rsidP="00EE43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3A3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obowiązujących dokumentów w gospodarstwie pro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wadzącym produkcję zwierzęcą:</w:t>
      </w:r>
    </w:p>
    <w:p w:rsidR="00EE43A3" w:rsidRDefault="00EE43A3" w:rsidP="00EE43A3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3A3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dokumentacja weterynaryjna dotyczącą przebiegu leczenia, przeprowadzonych zabiegów weterynaryjnych przechowywana przez 5 lat od ostatniego wpisu tj. karty leczenia wydawane przez lek. wet. i podpisa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ne przez właściciela zwierząt</w:t>
      </w:r>
    </w:p>
    <w:p w:rsidR="00EE43A3" w:rsidRDefault="00EE43A3" w:rsidP="00EE43A3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3A3">
        <w:rPr>
          <w:rFonts w:ascii="Times New Roman" w:eastAsia="Times New Roman" w:hAnsi="Times New Roman" w:cs="Times New Roman"/>
          <w:sz w:val="24"/>
          <w:szCs w:val="24"/>
          <w:lang w:eastAsia="pl-PL"/>
        </w:rPr>
        <w:t>księga rejestrac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ji stada wydawana przez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ARiMR</w:t>
      </w:r>
      <w:proofErr w:type="spellEnd"/>
    </w:p>
    <w:p w:rsidR="00EE43A3" w:rsidRDefault="00EE43A3" w:rsidP="00EE43A3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3A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utrzymywania bydła decyzja PLW o uznaniu stada za urzędowo wolne od gruźlicy, brucelozy,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enzootycznej białaczki bydła</w:t>
      </w:r>
    </w:p>
    <w:p w:rsidR="00EE43A3" w:rsidRDefault="00EE43A3" w:rsidP="00EE43A3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3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rejestr </w:t>
      </w:r>
      <w:proofErr w:type="spellStart"/>
      <w:r w:rsidRPr="00EE43A3">
        <w:rPr>
          <w:rFonts w:ascii="Times New Roman" w:eastAsia="Times New Roman" w:hAnsi="Times New Roman" w:cs="Times New Roman"/>
          <w:sz w:val="24"/>
          <w:szCs w:val="24"/>
          <w:lang w:eastAsia="pl-PL"/>
        </w:rPr>
        <w:t>padłych</w:t>
      </w:r>
      <w:proofErr w:type="spellEnd"/>
      <w:r w:rsidRPr="00EE43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erząt</w:t>
      </w:r>
    </w:p>
    <w:p w:rsidR="00EE43A3" w:rsidRDefault="00EE43A3" w:rsidP="00EE43A3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3A3">
        <w:rPr>
          <w:rFonts w:ascii="Times New Roman" w:eastAsia="Times New Roman" w:hAnsi="Times New Roman" w:cs="Times New Roman"/>
          <w:sz w:val="24"/>
          <w:szCs w:val="24"/>
          <w:lang w:eastAsia="pl-PL"/>
        </w:rPr>
        <w:t>rejestr zakupu i zuży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cia środków żywienia zwierząt</w:t>
      </w:r>
    </w:p>
    <w:p w:rsidR="00EE43A3" w:rsidRDefault="00EE43A3" w:rsidP="00EE43A3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3A3">
        <w:rPr>
          <w:rFonts w:ascii="Times New Roman" w:eastAsia="Times New Roman" w:hAnsi="Times New Roman" w:cs="Times New Roman"/>
          <w:sz w:val="24"/>
          <w:szCs w:val="24"/>
          <w:lang w:eastAsia="pl-PL"/>
        </w:rPr>
        <w:t>ewid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encja zabiegów ochrony roślin</w:t>
      </w:r>
    </w:p>
    <w:p w:rsidR="00EE43A3" w:rsidRDefault="00EE43A3" w:rsidP="00EE43A3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3A3">
        <w:rPr>
          <w:rFonts w:ascii="Times New Roman" w:eastAsia="Times New Roman" w:hAnsi="Times New Roman" w:cs="Times New Roman"/>
          <w:sz w:val="24"/>
          <w:szCs w:val="24"/>
          <w:lang w:eastAsia="pl-PL"/>
        </w:rPr>
        <w:t>ewidencja stosowania środkó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biobójczych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dezynfekcyjnych</w:t>
      </w:r>
      <w:proofErr w:type="spellEnd"/>
    </w:p>
    <w:p w:rsidR="00EE43A3" w:rsidRDefault="00EE43A3" w:rsidP="00EE43A3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3A3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dokumentacja dotycząca stosowania nasio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 genetycznie zmodyfikowanych</w:t>
      </w:r>
    </w:p>
    <w:p w:rsidR="00EE43A3" w:rsidRDefault="00EE43A3" w:rsidP="00EE43A3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3A3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dokumentacja każdego przypadku pojawiania się szkodników lub chorób, które mogą wywrzeć wpływ na bezpiec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zeństwo produktów pierwotnych</w:t>
      </w:r>
    </w:p>
    <w:p w:rsidR="00EE43A3" w:rsidRPr="00EE43A3" w:rsidRDefault="00EE43A3" w:rsidP="00EE43A3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3A3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dokumentacja dotycząca wyników wszelkich analiz próbek pasz</w:t>
      </w:r>
    </w:p>
    <w:p w:rsidR="00BA13DF" w:rsidRDefault="00BA13DF"/>
    <w:sectPr w:rsidR="00BA13DF" w:rsidSect="00BA1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62A5"/>
    <w:multiLevelType w:val="multilevel"/>
    <w:tmpl w:val="3AFE7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7A2D61"/>
    <w:multiLevelType w:val="multilevel"/>
    <w:tmpl w:val="B3A69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7400F8"/>
    <w:multiLevelType w:val="multilevel"/>
    <w:tmpl w:val="94F89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1C08A6"/>
    <w:multiLevelType w:val="hybridMultilevel"/>
    <w:tmpl w:val="E648F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E43A3"/>
    <w:rsid w:val="001C0E93"/>
    <w:rsid w:val="003C04AB"/>
    <w:rsid w:val="004C1376"/>
    <w:rsid w:val="004E504E"/>
    <w:rsid w:val="00877FF4"/>
    <w:rsid w:val="00BA13DF"/>
    <w:rsid w:val="00EE4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3DF"/>
  </w:style>
  <w:style w:type="paragraph" w:styleId="Nagwek3">
    <w:name w:val="heading 3"/>
    <w:basedOn w:val="Normalny"/>
    <w:link w:val="Nagwek3Znak"/>
    <w:uiPriority w:val="9"/>
    <w:qFormat/>
    <w:rsid w:val="00EE43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EE43A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E43A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E4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4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43A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E43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0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0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53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43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7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83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35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604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0211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9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482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4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15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703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65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4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IrminaKaczmarczyk</dc:creator>
  <cp:lastModifiedBy>IrminaKaczmarczyk</cp:lastModifiedBy>
  <cp:revision>1</cp:revision>
  <dcterms:created xsi:type="dcterms:W3CDTF">2012-10-23T10:05:00Z</dcterms:created>
  <dcterms:modified xsi:type="dcterms:W3CDTF">2012-10-23T10:08:00Z</dcterms:modified>
</cp:coreProperties>
</file>