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6B" w:rsidRPr="002B184D" w:rsidRDefault="000D4F6B" w:rsidP="000D4F6B">
      <w:pPr>
        <w:rPr>
          <w:rFonts w:asciiTheme="minorHAnsi" w:hAnsiTheme="minorHAnsi" w:cs="Arial"/>
        </w:rPr>
      </w:pPr>
    </w:p>
    <w:p w:rsidR="000D4F6B" w:rsidRPr="002B184D" w:rsidRDefault="000D4F6B" w:rsidP="000D4F6B">
      <w:pPr>
        <w:rPr>
          <w:rFonts w:asciiTheme="minorHAnsi" w:hAnsiTheme="minorHAnsi" w:cs="Arial"/>
        </w:rPr>
      </w:pPr>
      <w:r w:rsidRPr="002B184D">
        <w:rPr>
          <w:rFonts w:asciiTheme="minorHAnsi" w:hAnsiTheme="minorHAnsi" w:cs="Arial"/>
        </w:rPr>
        <w:t>RMiZP.6733.</w:t>
      </w:r>
      <w:r w:rsidR="00C146E6">
        <w:rPr>
          <w:rFonts w:asciiTheme="minorHAnsi" w:hAnsiTheme="minorHAnsi" w:cs="Arial"/>
        </w:rPr>
        <w:t>7</w:t>
      </w:r>
      <w:r w:rsidRPr="002B184D">
        <w:rPr>
          <w:rFonts w:asciiTheme="minorHAnsi" w:hAnsiTheme="minorHAnsi" w:cs="Arial"/>
        </w:rPr>
        <w:t xml:space="preserve">.2014                                                   </w:t>
      </w:r>
      <w:r w:rsidR="00C146E6">
        <w:rPr>
          <w:rFonts w:asciiTheme="minorHAnsi" w:hAnsiTheme="minorHAnsi" w:cs="Arial"/>
        </w:rPr>
        <w:t xml:space="preserve">                 Opoczno, dnia 21</w:t>
      </w:r>
      <w:r w:rsidRPr="002B184D">
        <w:rPr>
          <w:rFonts w:asciiTheme="minorHAnsi" w:hAnsiTheme="minorHAnsi" w:cs="Arial"/>
        </w:rPr>
        <w:t xml:space="preserve">.03.2014 r.                                                  </w:t>
      </w:r>
    </w:p>
    <w:p w:rsidR="000D4F6B" w:rsidRPr="002B184D" w:rsidRDefault="000D4F6B" w:rsidP="000D4F6B">
      <w:pPr>
        <w:pStyle w:val="Nagwek2"/>
        <w:spacing w:after="120"/>
        <w:rPr>
          <w:rFonts w:asciiTheme="minorHAnsi" w:hAnsiTheme="minorHAnsi" w:cs="Arial"/>
          <w:b w:val="0"/>
          <w:spacing w:val="50"/>
          <w:sz w:val="24"/>
        </w:rPr>
      </w:pPr>
    </w:p>
    <w:p w:rsidR="000D4F6B" w:rsidRPr="002B184D" w:rsidRDefault="000D4F6B" w:rsidP="000D4F6B">
      <w:pPr>
        <w:pStyle w:val="Nagwek2"/>
        <w:spacing w:after="120"/>
        <w:rPr>
          <w:rFonts w:asciiTheme="minorHAnsi" w:hAnsiTheme="minorHAnsi" w:cs="Arial"/>
          <w:spacing w:val="50"/>
          <w:sz w:val="24"/>
        </w:rPr>
      </w:pPr>
      <w:r w:rsidRPr="002B184D">
        <w:rPr>
          <w:rFonts w:asciiTheme="minorHAnsi" w:hAnsiTheme="minorHAnsi" w:cs="Arial"/>
          <w:spacing w:val="50"/>
          <w:sz w:val="24"/>
        </w:rPr>
        <w:t>OBWIESZCZENIE</w:t>
      </w:r>
    </w:p>
    <w:p w:rsidR="000D4F6B" w:rsidRPr="002B184D" w:rsidRDefault="000D4F6B" w:rsidP="000D4F6B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r w:rsidRPr="002B184D">
        <w:rPr>
          <w:rFonts w:asciiTheme="minorHAnsi" w:hAnsiTheme="minorHAnsi"/>
          <w:sz w:val="24"/>
          <w:szCs w:val="24"/>
        </w:rPr>
        <w:t>BURMISTRZA</w:t>
      </w:r>
    </w:p>
    <w:p w:rsidR="000D4F6B" w:rsidRPr="002B184D" w:rsidRDefault="000D4F6B" w:rsidP="000D4F6B">
      <w:pPr>
        <w:spacing w:line="360" w:lineRule="auto"/>
        <w:jc w:val="center"/>
        <w:rPr>
          <w:rFonts w:asciiTheme="minorHAnsi" w:hAnsiTheme="minorHAnsi" w:cs="Arial"/>
        </w:rPr>
      </w:pPr>
    </w:p>
    <w:p w:rsidR="000D4F6B" w:rsidRPr="002B184D" w:rsidRDefault="000D4F6B" w:rsidP="000D4F6B">
      <w:pPr>
        <w:pStyle w:val="Tekstpodstawowy2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B184D">
        <w:rPr>
          <w:rFonts w:asciiTheme="minorHAnsi" w:hAnsiTheme="minorHAnsi" w:cs="Arial"/>
          <w:sz w:val="24"/>
          <w:szCs w:val="24"/>
        </w:rPr>
        <w:t xml:space="preserve">                   Na podstawie art. 53 ust. 1 ustawy z dnia 27 marca 2003 r. –  o planowaniu i zagospodarowaniu przestrzennym (Dz. U. z 2012 r., poz. 647 ze zm.) oraz art. 49 ustawy                z dnia 14 czerwca 1960 r. – Kodeks postępowania administracyjnego (tekst jednolity Dz. U.          z  2013 r. poz. 267).</w:t>
      </w:r>
    </w:p>
    <w:p w:rsidR="000D4F6B" w:rsidRPr="002B184D" w:rsidRDefault="000D4F6B" w:rsidP="000D4F6B">
      <w:pPr>
        <w:spacing w:line="276" w:lineRule="auto"/>
        <w:jc w:val="center"/>
        <w:rPr>
          <w:rFonts w:asciiTheme="minorHAnsi" w:hAnsiTheme="minorHAnsi" w:cs="Arial"/>
          <w:b/>
          <w:spacing w:val="20"/>
        </w:rPr>
      </w:pPr>
      <w:r w:rsidRPr="002B184D">
        <w:rPr>
          <w:rFonts w:asciiTheme="minorHAnsi" w:hAnsiTheme="minorHAnsi" w:cs="Arial"/>
          <w:b/>
          <w:spacing w:val="20"/>
        </w:rPr>
        <w:t>zawiadamia się</w:t>
      </w:r>
    </w:p>
    <w:p w:rsidR="000D4F6B" w:rsidRPr="002B184D" w:rsidRDefault="000D4F6B" w:rsidP="00AF2F73">
      <w:pPr>
        <w:pStyle w:val="Tekstpodstawowy"/>
        <w:spacing w:line="276" w:lineRule="auto"/>
        <w:rPr>
          <w:rFonts w:asciiTheme="minorHAnsi" w:hAnsiTheme="minorHAnsi"/>
        </w:rPr>
      </w:pPr>
      <w:r w:rsidRPr="002B184D">
        <w:rPr>
          <w:rFonts w:asciiTheme="minorHAnsi" w:hAnsiTheme="minorHAnsi" w:cs="Arial"/>
        </w:rPr>
        <w:t xml:space="preserve">że w toku postępowania w sprawie wydania decyzji o ustaleniu lokalizacji inwestycji celu </w:t>
      </w:r>
      <w:r w:rsidRPr="00AF2F73">
        <w:rPr>
          <w:rFonts w:asciiTheme="minorHAnsi" w:hAnsiTheme="minorHAnsi" w:cs="Arial"/>
        </w:rPr>
        <w:t>publicznego dla inwestycji o nazwie:</w:t>
      </w:r>
      <w:r w:rsidRPr="00AF2F73">
        <w:rPr>
          <w:rFonts w:asciiTheme="minorHAnsi" w:hAnsiTheme="minorHAnsi"/>
        </w:rPr>
        <w:t xml:space="preserve"> </w:t>
      </w:r>
      <w:r w:rsidR="00AF2F73" w:rsidRPr="00AF2F73">
        <w:rPr>
          <w:rFonts w:asciiTheme="minorHAnsi" w:hAnsiTheme="minorHAnsi" w:cs="Arial"/>
        </w:rPr>
        <w:t>budowa linii kablowej energetycznej YAKXS 4x120mm</w:t>
      </w:r>
      <w:r w:rsidR="00AF2F73" w:rsidRPr="00AF2F73">
        <w:rPr>
          <w:rFonts w:asciiTheme="minorHAnsi" w:hAnsiTheme="minorHAnsi" w:cs="Arial"/>
          <w:vertAlign w:val="superscript"/>
        </w:rPr>
        <w:t>2</w:t>
      </w:r>
      <w:r w:rsidR="00AF2F73" w:rsidRPr="00AF2F73">
        <w:rPr>
          <w:rFonts w:asciiTheme="minorHAnsi" w:hAnsiTheme="minorHAnsi" w:cs="Arial"/>
        </w:rPr>
        <w:t xml:space="preserve"> oraz budowa</w:t>
      </w:r>
      <w:r w:rsidR="00AF2F73" w:rsidRPr="00AF2F73">
        <w:rPr>
          <w:rFonts w:asciiTheme="minorHAnsi" w:hAnsiTheme="minorHAnsi" w:cs="Arial"/>
          <w:vertAlign w:val="superscript"/>
        </w:rPr>
        <w:t xml:space="preserve"> </w:t>
      </w:r>
      <w:r w:rsidR="00AF2F73" w:rsidRPr="00AF2F73">
        <w:rPr>
          <w:rFonts w:asciiTheme="minorHAnsi" w:hAnsiTheme="minorHAnsi" w:cs="Arial"/>
        </w:rPr>
        <w:t xml:space="preserve">szafki kablowej 0,4 </w:t>
      </w:r>
      <w:proofErr w:type="spellStart"/>
      <w:r w:rsidR="00AF2F73" w:rsidRPr="00AF2F73">
        <w:rPr>
          <w:rFonts w:asciiTheme="minorHAnsi" w:hAnsiTheme="minorHAnsi" w:cs="Arial"/>
        </w:rPr>
        <w:t>kV</w:t>
      </w:r>
      <w:proofErr w:type="spellEnd"/>
      <w:r w:rsidR="00AF2F73" w:rsidRPr="00AF2F73">
        <w:rPr>
          <w:rFonts w:asciiTheme="minorHAnsi" w:hAnsiTheme="minorHAnsi" w:cs="Arial"/>
        </w:rPr>
        <w:t xml:space="preserve"> do zasilania przepompowni ścieków P9, P6 na działkach oznaczonych w ewidencji gruntów nr 1547, 1564 w obręb 22 Ostrów, gm. Opoczno</w:t>
      </w:r>
      <w:r w:rsidRPr="00AF2F7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</w:t>
      </w:r>
      <w:r w:rsidRPr="002B184D">
        <w:rPr>
          <w:rFonts w:asciiTheme="minorHAnsi" w:hAnsiTheme="minorHAnsi" w:cs="Arial"/>
        </w:rPr>
        <w:t>ydan</w:t>
      </w:r>
      <w:r>
        <w:rPr>
          <w:rFonts w:asciiTheme="minorHAnsi" w:hAnsiTheme="minorHAnsi" w:cs="Arial"/>
        </w:rPr>
        <w:t xml:space="preserve">e </w:t>
      </w:r>
      <w:r w:rsidRPr="002B184D">
        <w:rPr>
          <w:rFonts w:asciiTheme="minorHAnsi" w:hAnsiTheme="minorHAnsi" w:cs="Arial"/>
        </w:rPr>
        <w:t>został</w:t>
      </w:r>
      <w:r w:rsidR="00AF2F73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 xml:space="preserve"> postanowieni</w:t>
      </w:r>
      <w:r w:rsidR="00AF2F73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 xml:space="preserve"> - </w:t>
      </w:r>
      <w:r w:rsidRPr="002B184D">
        <w:rPr>
          <w:rFonts w:asciiTheme="minorHAnsi" w:hAnsiTheme="minorHAnsi"/>
        </w:rPr>
        <w:t xml:space="preserve">Starosty Opoczyńskiego z dnia </w:t>
      </w:r>
      <w:r w:rsidR="00C146E6">
        <w:rPr>
          <w:rFonts w:asciiTheme="minorHAnsi" w:hAnsiTheme="minorHAnsi"/>
        </w:rPr>
        <w:t>13 marca</w:t>
      </w:r>
      <w:r w:rsidRPr="002B184D">
        <w:rPr>
          <w:rFonts w:asciiTheme="minorHAnsi" w:hAnsiTheme="minorHAnsi"/>
        </w:rPr>
        <w:t xml:space="preserve"> 2014 r., znak: OŚZ.I.6123</w:t>
      </w:r>
      <w:r>
        <w:rPr>
          <w:rFonts w:asciiTheme="minorHAnsi" w:hAnsiTheme="minorHAnsi"/>
        </w:rPr>
        <w:t>.</w:t>
      </w:r>
      <w:r w:rsidR="00C146E6">
        <w:rPr>
          <w:rFonts w:asciiTheme="minorHAnsi" w:hAnsiTheme="minorHAnsi"/>
        </w:rPr>
        <w:t>9</w:t>
      </w:r>
      <w:r>
        <w:rPr>
          <w:rFonts w:asciiTheme="minorHAnsi" w:hAnsiTheme="minorHAnsi"/>
        </w:rPr>
        <w:t>2.</w:t>
      </w:r>
      <w:r w:rsidRPr="002B184D">
        <w:rPr>
          <w:rFonts w:asciiTheme="minorHAnsi" w:hAnsiTheme="minorHAnsi"/>
        </w:rPr>
        <w:t>2014 r. w zakresie ochrony gruntów rolnych</w:t>
      </w:r>
      <w:r w:rsidR="00C146E6">
        <w:rPr>
          <w:rFonts w:asciiTheme="minorHAnsi" w:hAnsiTheme="minorHAnsi"/>
        </w:rPr>
        <w:t>.</w:t>
      </w:r>
      <w:r w:rsidRPr="002B184D">
        <w:rPr>
          <w:rFonts w:asciiTheme="minorHAnsi" w:hAnsiTheme="minorHAnsi"/>
        </w:rPr>
        <w:t xml:space="preserve"> </w:t>
      </w:r>
    </w:p>
    <w:p w:rsidR="000D4F6B" w:rsidRPr="002B184D" w:rsidRDefault="000D4F6B" w:rsidP="000D4F6B">
      <w:pPr>
        <w:spacing w:line="276" w:lineRule="auto"/>
        <w:rPr>
          <w:rFonts w:asciiTheme="minorHAnsi" w:hAnsiTheme="minorHAnsi" w:cs="Arial"/>
        </w:rPr>
      </w:pPr>
      <w:r w:rsidRPr="002B184D">
        <w:rPr>
          <w:rFonts w:asciiTheme="minorHAnsi" w:hAnsiTheme="minorHAnsi" w:cs="Arial"/>
        </w:rPr>
        <w:t xml:space="preserve">              Zawiadomienie niniejsze uważa się za dokonane po upływie 7 dni od daty publicznego ogłoszenia.                     </w:t>
      </w:r>
    </w:p>
    <w:p w:rsidR="000D4F6B" w:rsidRPr="002B184D" w:rsidRDefault="000D4F6B" w:rsidP="000D4F6B">
      <w:pPr>
        <w:pStyle w:val="Tekstpodstawowy2"/>
        <w:spacing w:after="0"/>
        <w:rPr>
          <w:rFonts w:asciiTheme="minorHAnsi" w:hAnsiTheme="minorHAnsi" w:cs="Arial"/>
          <w:sz w:val="24"/>
          <w:szCs w:val="24"/>
        </w:rPr>
      </w:pPr>
    </w:p>
    <w:p w:rsidR="000D4F6B" w:rsidRPr="002B184D" w:rsidRDefault="000D4F6B" w:rsidP="000D4F6B">
      <w:pPr>
        <w:pStyle w:val="Tekstpodstawowy2"/>
        <w:spacing w:after="0"/>
        <w:rPr>
          <w:rFonts w:asciiTheme="minorHAnsi" w:hAnsiTheme="minorHAnsi" w:cs="Arial"/>
          <w:sz w:val="24"/>
          <w:szCs w:val="24"/>
        </w:rPr>
      </w:pPr>
      <w:r w:rsidRPr="002B184D">
        <w:rPr>
          <w:rFonts w:asciiTheme="minorHAnsi" w:hAnsiTheme="minorHAnsi" w:cs="Arial"/>
          <w:sz w:val="24"/>
          <w:szCs w:val="24"/>
        </w:rPr>
        <w:t xml:space="preserve">Postępowanie prowadzi: </w:t>
      </w:r>
    </w:p>
    <w:p w:rsidR="000D4F6B" w:rsidRPr="002B184D" w:rsidRDefault="000D4F6B" w:rsidP="000D4F6B">
      <w:pPr>
        <w:rPr>
          <w:rFonts w:asciiTheme="minorHAnsi" w:hAnsiTheme="minorHAnsi" w:cs="Arial"/>
          <w:lang w:val="de-DE"/>
        </w:rPr>
      </w:pPr>
      <w:r w:rsidRPr="002B184D">
        <w:rPr>
          <w:rFonts w:asciiTheme="minorHAnsi" w:hAnsiTheme="minorHAnsi" w:cs="Arial"/>
        </w:rPr>
        <w:t xml:space="preserve">Urząd Miejski w Opocznie, ul. Staromiejska 6, Wydział Rozwoju Miasta i Zamówień Publicznych, Bud. </w:t>
      </w:r>
      <w:r w:rsidRPr="002B184D">
        <w:rPr>
          <w:rFonts w:asciiTheme="minorHAnsi" w:hAnsiTheme="minorHAnsi" w:cs="Arial"/>
          <w:lang w:val="de-DE"/>
        </w:rPr>
        <w:t>C, tel. 44 736 31 33.</w:t>
      </w:r>
    </w:p>
    <w:p w:rsidR="000D4F6B" w:rsidRDefault="000D4F6B" w:rsidP="000D4F6B"/>
    <w:p w:rsidR="000D4F6B" w:rsidRDefault="000D4F6B" w:rsidP="000D4F6B"/>
    <w:p w:rsidR="000D4F6B" w:rsidRDefault="000D4F6B" w:rsidP="000D4F6B">
      <w:pPr>
        <w:pStyle w:val="Tekstpodstawowy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BURMISTRZ OPOCZNA</w:t>
      </w:r>
    </w:p>
    <w:p w:rsidR="000D4F6B" w:rsidRDefault="000D4F6B" w:rsidP="000D4F6B">
      <w:pPr>
        <w:pStyle w:val="Tekstpodstawowy"/>
        <w:jc w:val="both"/>
      </w:pPr>
      <w:r>
        <w:rPr>
          <w:rFonts w:asciiTheme="minorHAnsi" w:hAnsiTheme="minorHAnsi" w:cs="Arial"/>
        </w:rPr>
        <w:t xml:space="preserve">                                                                                                </w:t>
      </w:r>
      <w:r w:rsidR="00AF2F73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/…/Jan Wieruszewski</w:t>
      </w:r>
    </w:p>
    <w:p w:rsidR="00C24EFF" w:rsidRDefault="00C24EFF"/>
    <w:sectPr w:rsidR="00C24EFF" w:rsidSect="000632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D4F6B"/>
    <w:rsid w:val="000632F3"/>
    <w:rsid w:val="000D4F6B"/>
    <w:rsid w:val="0016144F"/>
    <w:rsid w:val="003F5143"/>
    <w:rsid w:val="00AF2F73"/>
    <w:rsid w:val="00C146E6"/>
    <w:rsid w:val="00C24EFF"/>
    <w:rsid w:val="00D15C41"/>
    <w:rsid w:val="00F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4F6B"/>
    <w:pPr>
      <w:keepNext/>
      <w:spacing w:line="360" w:lineRule="auto"/>
      <w:jc w:val="center"/>
      <w:outlineLvl w:val="0"/>
    </w:pPr>
    <w:rPr>
      <w:rFonts w:ascii="Arial" w:hAnsi="Arial" w:cs="Arial"/>
      <w:b/>
      <w:spacing w:val="50"/>
      <w:sz w:val="22"/>
      <w:szCs w:val="28"/>
    </w:rPr>
  </w:style>
  <w:style w:type="paragraph" w:styleId="Nagwek2">
    <w:name w:val="heading 2"/>
    <w:basedOn w:val="Normalny"/>
    <w:next w:val="Normalny"/>
    <w:link w:val="Nagwek2Znak"/>
    <w:qFormat/>
    <w:rsid w:val="000D4F6B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4F6B"/>
    <w:rPr>
      <w:rFonts w:ascii="Arial" w:eastAsia="Times New Roman" w:hAnsi="Arial" w:cs="Arial"/>
      <w:b/>
      <w:spacing w:val="5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D4F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D4F6B"/>
    <w:pPr>
      <w:spacing w:after="120" w:line="360" w:lineRule="auto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4F6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F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krzysztofik_s</dc:creator>
  <cp:keywords/>
  <dc:description/>
  <cp:lastModifiedBy>krzysztofik_s</cp:lastModifiedBy>
  <cp:revision>4</cp:revision>
  <dcterms:created xsi:type="dcterms:W3CDTF">2014-03-21T14:06:00Z</dcterms:created>
  <dcterms:modified xsi:type="dcterms:W3CDTF">2014-03-21T14:11:00Z</dcterms:modified>
</cp:coreProperties>
</file>