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ED" w:rsidRDefault="00DF27ED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zakładu: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Budowa chlewni o obsadzie do 207 DJP</w:t>
      </w:r>
    </w:p>
    <w:p w:rsidR="00DF27ED" w:rsidRDefault="00DF27ED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oraz 2 zewnętrznych zbiorników na gnojowicę</w:t>
      </w:r>
    </w:p>
    <w:p w:rsidR="00DF27ED" w:rsidRDefault="004816CB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na działce nr geod. 103/6</w:t>
      </w:r>
      <w:r w:rsidR="00DF27E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położonej w miejscowości Żywa Woda, </w:t>
      </w:r>
    </w:p>
    <w:p w:rsidR="00DF27ED" w:rsidRDefault="00DF27ED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gmina Jeleniewo</w:t>
      </w:r>
    </w:p>
    <w:p w:rsidR="00DF27ED" w:rsidRDefault="00DF27ED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7ED" w:rsidRDefault="00DF27ED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Zestawienie maksymalnych wartości stężeń amoniaku w sieci receptorów</w:t>
      </w:r>
    </w:p>
    <w:p w:rsidR="00DF27ED" w:rsidRDefault="00DF27ED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892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110"/>
        <w:gridCol w:w="930"/>
        <w:gridCol w:w="930"/>
        <w:gridCol w:w="765"/>
        <w:gridCol w:w="765"/>
        <w:gridCol w:w="765"/>
      </w:tblGrid>
      <w:tr w:rsidR="00DF27ED"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Parametr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kryt.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kryt.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kryt.</w:t>
            </w:r>
          </w:p>
        </w:tc>
      </w:tr>
      <w:tr w:rsidR="00DF27ED"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stan.r.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pręd.w.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kier.w.</w:t>
            </w:r>
          </w:p>
        </w:tc>
      </w:tr>
      <w:tr w:rsidR="00DF27ED">
        <w:tc>
          <w:tcPr>
            <w:tcW w:w="3660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Stężenie maksymalne µg/m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407,3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SSE</w:t>
            </w:r>
          </w:p>
        </w:tc>
      </w:tr>
      <w:tr w:rsidR="00DF27ED"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Stężenie średnioroczne µg/m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27,324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SSW</w:t>
            </w:r>
          </w:p>
        </w:tc>
      </w:tr>
      <w:tr w:rsidR="00DF27ED"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Częstość przekroczeń D1= 400 µg/m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SSE</w:t>
            </w:r>
          </w:p>
        </w:tc>
      </w:tr>
    </w:tbl>
    <w:p w:rsidR="00DF27ED" w:rsidRDefault="00DF27E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DF27ED" w:rsidRDefault="00DF27E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Najwyższa wartość stężeń jednogodzinnych amoniaku występuje w punkcie o współrzędnych X = 230 Y = 240 m  i wynosi 407,3 µg/m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F27ED" w:rsidRDefault="00DF27E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Najwyższa częstość przekroczeń dla stężeń jednogodzinnych  występuje w punkcie o współrzędnych X = 230 Y = 240 m , wynosi 0,12 %  i nie przekracza dopuszczalnej  0,2 %.</w:t>
      </w:r>
    </w:p>
    <w:p w:rsidR="00DF27ED" w:rsidRDefault="00DF27E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Najwyższa wartość stężeń średniorocznych występuje w punkcie o współrzędnych X = 250 Y = 220 m , wynosi 27,324 µg/m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i nie przekracza wartości dyspozycyjnej (D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a</w:t>
      </w:r>
      <w:r>
        <w:rPr>
          <w:rFonts w:ascii="Arial" w:hAnsi="Arial" w:cs="Arial"/>
          <w:color w:val="000000"/>
          <w:sz w:val="20"/>
          <w:szCs w:val="20"/>
        </w:rPr>
        <w:t>-R)= 45 µg/m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F27ED" w:rsidRDefault="00DF27E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DF27ED" w:rsidRDefault="00DF27ED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Zestawienie maksymalnych wartości stężeń siarkowodoru w sieci receptorów</w:t>
      </w:r>
    </w:p>
    <w:p w:rsidR="00DF27ED" w:rsidRDefault="00DF27ED">
      <w:pPr>
        <w:widowControl w:val="0"/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892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110"/>
        <w:gridCol w:w="930"/>
        <w:gridCol w:w="930"/>
        <w:gridCol w:w="765"/>
        <w:gridCol w:w="765"/>
        <w:gridCol w:w="765"/>
      </w:tblGrid>
      <w:tr w:rsidR="00DF27ED"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Parametr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kryt.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kryt.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kryt.</w:t>
            </w:r>
          </w:p>
        </w:tc>
      </w:tr>
      <w:tr w:rsidR="00DF27ED"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stan.r.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pręd.w.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kier.w.</w:t>
            </w:r>
          </w:p>
        </w:tc>
      </w:tr>
      <w:tr w:rsidR="00DF27ED">
        <w:tc>
          <w:tcPr>
            <w:tcW w:w="3660" w:type="dxa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Stężenie maksymalne µg/m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SSE</w:t>
            </w:r>
          </w:p>
        </w:tc>
      </w:tr>
      <w:tr w:rsidR="00DF27ED"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Stężenie średnioroczne µg/m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0,5845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8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SSW</w:t>
            </w:r>
          </w:p>
        </w:tc>
      </w:tr>
      <w:tr w:rsidR="00DF27ED"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Częstość przekroczeń D1= 20 µg/m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11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F27ED" w:rsidRDefault="00DF27ED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DF27ED" w:rsidRDefault="00DF27E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DF27ED" w:rsidRDefault="00DF27E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Najwyższa wartość stężeń jednogodzinnych siarkowodoru występuje w punkcie o współrzędnych X = 230 Y = 240 m  i wynosi 11,17 µg/m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F27ED" w:rsidRDefault="00DF27E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 stwierdzono żadnych przekroczeń stężeń jednogodzinnych. Częstość przekroczeń= 0 %.</w:t>
      </w:r>
    </w:p>
    <w:p w:rsidR="00DF27ED" w:rsidRDefault="00DF27E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Najwyższa wartość stężeń średniorocznych występuje w punkcie o współrzędnych X = 250 Y = 220 m , wynosi 0,5845 µg/m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i nie przekracza wartości dyspozycyjnej (D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a</w:t>
      </w:r>
      <w:r>
        <w:rPr>
          <w:rFonts w:ascii="Arial" w:hAnsi="Arial" w:cs="Arial"/>
          <w:color w:val="000000"/>
          <w:sz w:val="20"/>
          <w:szCs w:val="20"/>
        </w:rPr>
        <w:t>-R)= 4,5 µg/m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F27ED" w:rsidRDefault="00DF27E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DF27ED" w:rsidRDefault="00DF27ED">
      <w:pPr>
        <w:widowControl w:val="0"/>
        <w:autoSpaceDE w:val="0"/>
        <w:autoSpaceDN w:val="0"/>
        <w:adjustRightInd w:val="0"/>
        <w:spacing w:after="0" w:line="312" w:lineRule="auto"/>
        <w:rPr>
          <w:rFonts w:ascii="Arial" w:hAnsi="Arial" w:cs="Arial"/>
          <w:color w:val="000000"/>
          <w:sz w:val="20"/>
          <w:szCs w:val="20"/>
        </w:rPr>
      </w:pPr>
    </w:p>
    <w:p w:rsidR="00353740" w:rsidRDefault="00D74A1A"/>
    <w:sectPr w:rsidR="00353740" w:rsidSect="00B27DF0">
      <w:headerReference w:type="default" r:id="rId7"/>
      <w:footerReference w:type="default" r:id="rId8"/>
      <w:pgSz w:w="11906" w:h="16838"/>
      <w:pgMar w:top="860" w:right="560" w:bottom="560" w:left="7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1A" w:rsidRDefault="00D74A1A">
      <w:pPr>
        <w:spacing w:after="0" w:line="240" w:lineRule="auto"/>
      </w:pPr>
      <w:r>
        <w:separator/>
      </w:r>
    </w:p>
  </w:endnote>
  <w:endnote w:type="continuationSeparator" w:id="0">
    <w:p w:rsidR="00D74A1A" w:rsidRDefault="00D7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B2" w:rsidRDefault="00952FB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1A" w:rsidRDefault="00D74A1A">
      <w:pPr>
        <w:spacing w:after="0" w:line="240" w:lineRule="auto"/>
      </w:pPr>
      <w:r>
        <w:separator/>
      </w:r>
    </w:p>
  </w:footnote>
  <w:footnote w:type="continuationSeparator" w:id="0">
    <w:p w:rsidR="00D74A1A" w:rsidRDefault="00D7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B2" w:rsidRDefault="00DF27E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fldChar w:fldCharType="begin"/>
    </w:r>
    <w:r>
      <w:rPr>
        <w:rFonts w:ascii="Times New Roman" w:hAnsi="Times New Roman" w:cs="Times New Roman"/>
        <w:color w:val="000000"/>
      </w:rPr>
      <w:instrText>PAGE */MERGEFORMAT</w:instrText>
    </w:r>
    <w:r>
      <w:rPr>
        <w:rFonts w:ascii="Times New Roman" w:hAnsi="Times New Roman" w:cs="Times New Roman"/>
        <w:color w:val="000000"/>
      </w:rPr>
      <w:fldChar w:fldCharType="separate"/>
    </w:r>
    <w:r w:rsidR="00B725D7">
      <w:rPr>
        <w:rFonts w:ascii="Times New Roman" w:hAnsi="Times New Roman" w:cs="Times New Roman"/>
        <w:noProof/>
        <w:color w:val="000000"/>
      </w:rPr>
      <w:t>1</w:t>
    </w:r>
    <w:r>
      <w:rPr>
        <w:rFonts w:ascii="Times New Roman" w:hAnsi="Times New Roman" w:cs="Times New Roman"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ED"/>
    <w:rsid w:val="000A06B5"/>
    <w:rsid w:val="000D5F85"/>
    <w:rsid w:val="001575D1"/>
    <w:rsid w:val="003B08E0"/>
    <w:rsid w:val="003C2630"/>
    <w:rsid w:val="004816CB"/>
    <w:rsid w:val="00952FB2"/>
    <w:rsid w:val="00B725D7"/>
    <w:rsid w:val="00D74A1A"/>
    <w:rsid w:val="00D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Czarna</dc:creator>
  <cp:lastModifiedBy>Maria</cp:lastModifiedBy>
  <cp:revision>2</cp:revision>
  <cp:lastPrinted>2015-10-28T17:37:00Z</cp:lastPrinted>
  <dcterms:created xsi:type="dcterms:W3CDTF">2016-04-28T17:36:00Z</dcterms:created>
  <dcterms:modified xsi:type="dcterms:W3CDTF">2016-04-28T17:36:00Z</dcterms:modified>
</cp:coreProperties>
</file>