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EC" w:rsidRDefault="00DD57FE">
      <w:pPr>
        <w:pStyle w:val="Nagwek3"/>
      </w:pPr>
      <w:bookmarkStart w:id="0" w:name="_GoBack"/>
      <w:bookmarkEnd w:id="0"/>
      <w:r>
        <w:tab/>
      </w:r>
    </w:p>
    <w:p w:rsidR="00DD57FE" w:rsidRDefault="00DD57FE">
      <w:pPr>
        <w:pStyle w:val="Nagwek3"/>
        <w:rPr>
          <w:b w:val="0"/>
          <w:bCs w:val="0"/>
          <w:sz w:val="26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FD2785">
        <w:t xml:space="preserve"> </w:t>
      </w:r>
      <w:r>
        <w:t xml:space="preserve"> </w:t>
      </w:r>
      <w:r w:rsidR="006171FE">
        <w:t xml:space="preserve">      </w:t>
      </w:r>
      <w:r>
        <w:t xml:space="preserve">  </w:t>
      </w:r>
      <w:r w:rsidR="00F95DBB">
        <w:t xml:space="preserve">       </w:t>
      </w:r>
      <w:r w:rsidR="006C1884">
        <w:t xml:space="preserve">     </w:t>
      </w:r>
      <w:r w:rsidR="00F95DBB">
        <w:t xml:space="preserve">   </w:t>
      </w:r>
      <w:r w:rsidR="006171FE">
        <w:rPr>
          <w:b w:val="0"/>
          <w:bCs w:val="0"/>
          <w:sz w:val="26"/>
        </w:rPr>
        <w:t xml:space="preserve">Jeleniewo, </w:t>
      </w:r>
      <w:r w:rsidR="0088292F">
        <w:rPr>
          <w:b w:val="0"/>
          <w:bCs w:val="0"/>
          <w:sz w:val="26"/>
        </w:rPr>
        <w:t xml:space="preserve">dnia </w:t>
      </w:r>
      <w:r w:rsidR="001D237B">
        <w:rPr>
          <w:b w:val="0"/>
          <w:bCs w:val="0"/>
          <w:sz w:val="26"/>
        </w:rPr>
        <w:t>30</w:t>
      </w:r>
      <w:r w:rsidR="00694652">
        <w:rPr>
          <w:b w:val="0"/>
          <w:bCs w:val="0"/>
          <w:sz w:val="26"/>
        </w:rPr>
        <w:t xml:space="preserve"> </w:t>
      </w:r>
      <w:r w:rsidR="006C1884">
        <w:rPr>
          <w:b w:val="0"/>
          <w:bCs w:val="0"/>
          <w:sz w:val="26"/>
        </w:rPr>
        <w:t xml:space="preserve"> lipca 2015r.</w:t>
      </w:r>
    </w:p>
    <w:p w:rsidR="00DD57FE" w:rsidRDefault="00C01884" w:rsidP="00960ABA">
      <w:pPr>
        <w:pStyle w:val="Nagwek3"/>
        <w:rPr>
          <w:sz w:val="32"/>
        </w:rPr>
      </w:pPr>
      <w:r>
        <w:t>IZP.6733.</w:t>
      </w:r>
      <w:r w:rsidR="001D237B">
        <w:t>21</w:t>
      </w:r>
      <w:r w:rsidR="006C1884">
        <w:t>.2015</w:t>
      </w:r>
    </w:p>
    <w:p w:rsidR="00DD57FE" w:rsidRDefault="00DD57FE">
      <w:pPr>
        <w:pStyle w:val="Nagwek2"/>
        <w:rPr>
          <w:sz w:val="52"/>
        </w:rPr>
      </w:pPr>
      <w:r>
        <w:rPr>
          <w:sz w:val="52"/>
        </w:rPr>
        <w:t>OBWIESZCZENIE</w:t>
      </w:r>
    </w:p>
    <w:p w:rsidR="00DD57FE" w:rsidRDefault="00DD57FE">
      <w:pPr>
        <w:tabs>
          <w:tab w:val="left" w:pos="2700"/>
        </w:tabs>
        <w:jc w:val="center"/>
        <w:rPr>
          <w:b/>
          <w:bCs/>
          <w:sz w:val="52"/>
        </w:rPr>
      </w:pPr>
      <w:r>
        <w:rPr>
          <w:b/>
          <w:bCs/>
          <w:sz w:val="52"/>
        </w:rPr>
        <w:t>WÓJTA GMINY JELENIEWO</w:t>
      </w:r>
    </w:p>
    <w:p w:rsidR="00DD57FE" w:rsidRDefault="00DD57FE">
      <w:pPr>
        <w:pStyle w:val="Tekstpodstawowy3"/>
      </w:pPr>
      <w:r>
        <w:t xml:space="preserve">        Na podstawie art. 53 ust. 3 oraz art. 53 ust. 1 i 2 ustawy z dnia                       27 marca 2003 roku o planowaniu i zagospodarowaniu przestrzennym (Dz. U. Nr 80, poz. 717 z późn. zm.) </w:t>
      </w:r>
    </w:p>
    <w:p w:rsidR="00DD57FE" w:rsidRDefault="00DD57FE">
      <w:pPr>
        <w:tabs>
          <w:tab w:val="left" w:pos="1080"/>
        </w:tabs>
        <w:jc w:val="center"/>
        <w:rPr>
          <w:sz w:val="28"/>
        </w:rPr>
      </w:pPr>
      <w:r>
        <w:rPr>
          <w:sz w:val="28"/>
        </w:rPr>
        <w:t xml:space="preserve">podaje się do publicznej </w:t>
      </w:r>
      <w:r w:rsidR="006171FE">
        <w:rPr>
          <w:sz w:val="28"/>
        </w:rPr>
        <w:t xml:space="preserve">wiadomości, iż dnia </w:t>
      </w:r>
      <w:r w:rsidR="001D237B">
        <w:rPr>
          <w:b/>
          <w:sz w:val="28"/>
        </w:rPr>
        <w:t>30</w:t>
      </w:r>
      <w:r w:rsidR="00694652">
        <w:rPr>
          <w:b/>
          <w:sz w:val="28"/>
        </w:rPr>
        <w:t xml:space="preserve"> </w:t>
      </w:r>
      <w:r w:rsidR="006C1884" w:rsidRPr="00960ABA">
        <w:rPr>
          <w:b/>
          <w:sz w:val="28"/>
        </w:rPr>
        <w:t>lipca 2015</w:t>
      </w:r>
      <w:r w:rsidRPr="00960ABA">
        <w:rPr>
          <w:b/>
          <w:sz w:val="28"/>
        </w:rPr>
        <w:t xml:space="preserve"> roku</w:t>
      </w:r>
      <w:r>
        <w:rPr>
          <w:sz w:val="28"/>
        </w:rPr>
        <w:t xml:space="preserve"> wydano</w:t>
      </w:r>
    </w:p>
    <w:p w:rsidR="00DD57FE" w:rsidRDefault="00DD57FE">
      <w:pPr>
        <w:tabs>
          <w:tab w:val="left" w:pos="1080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decyzję o lokalizacji inwestycji celu publicznego </w:t>
      </w:r>
    </w:p>
    <w:p w:rsidR="004A0098" w:rsidRPr="000C70C0" w:rsidRDefault="00E523EA" w:rsidP="004A0098">
      <w:pPr>
        <w:pStyle w:val="wsprawie"/>
        <w:numPr>
          <w:ilvl w:val="0"/>
          <w:numId w:val="0"/>
        </w:numPr>
        <w:spacing w:after="0"/>
        <w:rPr>
          <w:rFonts w:ascii="Arial Narrow" w:hAnsi="Arial Narrow"/>
          <w:b w:val="0"/>
          <w:bCs/>
          <w:sz w:val="22"/>
          <w:szCs w:val="22"/>
        </w:rPr>
      </w:pPr>
      <w:r w:rsidRPr="0088292F">
        <w:rPr>
          <w:b w:val="0"/>
          <w:bCs/>
          <w:sz w:val="28"/>
          <w:szCs w:val="28"/>
        </w:rPr>
        <w:t xml:space="preserve">na rzecz: </w:t>
      </w:r>
      <w:r w:rsidR="002F5399" w:rsidRPr="0088292F">
        <w:rPr>
          <w:b w:val="0"/>
          <w:bCs/>
          <w:sz w:val="28"/>
          <w:szCs w:val="28"/>
        </w:rPr>
        <w:t xml:space="preserve"> </w:t>
      </w:r>
      <w:r w:rsidR="004A0098" w:rsidRPr="000C70C0">
        <w:rPr>
          <w:rFonts w:ascii="Arial Narrow" w:hAnsi="Arial Narrow"/>
          <w:bCs/>
          <w:sz w:val="22"/>
          <w:szCs w:val="22"/>
        </w:rPr>
        <w:t xml:space="preserve">GMINIE JELENIEWO </w:t>
      </w:r>
      <w:r w:rsidR="004A0098" w:rsidRPr="000C70C0">
        <w:rPr>
          <w:rFonts w:ascii="Arial Narrow" w:hAnsi="Arial Narrow"/>
          <w:b w:val="0"/>
          <w:bCs/>
          <w:sz w:val="22"/>
          <w:szCs w:val="22"/>
        </w:rPr>
        <w:t>16-400 Jeleniewo, ul.</w:t>
      </w:r>
      <w:r w:rsidR="004A0098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4A0098" w:rsidRPr="000C70C0">
        <w:rPr>
          <w:rFonts w:ascii="Arial Narrow" w:hAnsi="Arial Narrow"/>
          <w:b w:val="0"/>
          <w:bCs/>
          <w:sz w:val="22"/>
          <w:szCs w:val="22"/>
        </w:rPr>
        <w:t>Słoneczna 3</w:t>
      </w:r>
    </w:p>
    <w:p w:rsidR="00694652" w:rsidRPr="00694652" w:rsidRDefault="004A0098" w:rsidP="00694652">
      <w:pPr>
        <w:tabs>
          <w:tab w:val="left" w:pos="8640"/>
        </w:tabs>
        <w:ind w:right="-42"/>
        <w:jc w:val="center"/>
        <w:rPr>
          <w:b/>
          <w:bCs/>
        </w:rPr>
      </w:pPr>
      <w:r w:rsidRPr="0014591A">
        <w:rPr>
          <w:rFonts w:ascii="Arial Narrow" w:hAnsi="Arial Narrow"/>
          <w:bCs/>
          <w:sz w:val="22"/>
          <w:szCs w:val="22"/>
        </w:rPr>
        <w:t xml:space="preserve"> </w:t>
      </w:r>
      <w:r w:rsidR="00694652" w:rsidRPr="00694652">
        <w:rPr>
          <w:b/>
          <w:bCs/>
        </w:rPr>
        <w:t>lokalizację  inwestycji  celu  publicznego o znaczeniu  lokalnym</w:t>
      </w:r>
    </w:p>
    <w:p w:rsidR="00694652" w:rsidRPr="00694652" w:rsidRDefault="00694652" w:rsidP="00694652">
      <w:pPr>
        <w:tabs>
          <w:tab w:val="left" w:pos="8640"/>
        </w:tabs>
        <w:ind w:right="-42"/>
        <w:jc w:val="center"/>
        <w:rPr>
          <w:b/>
          <w:bCs/>
        </w:rPr>
      </w:pPr>
      <w:r w:rsidRPr="00694652">
        <w:rPr>
          <w:b/>
          <w:bCs/>
        </w:rPr>
        <w:t>p o l e g a j ą c ą    n a:</w:t>
      </w:r>
    </w:p>
    <w:p w:rsidR="001D237B" w:rsidRPr="001D237B" w:rsidRDefault="001D237B" w:rsidP="001D237B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1D237B">
        <w:rPr>
          <w:b/>
          <w:sz w:val="28"/>
          <w:szCs w:val="28"/>
        </w:rPr>
        <w:t>utwardzeni</w:t>
      </w:r>
      <w:r>
        <w:rPr>
          <w:b/>
          <w:sz w:val="28"/>
          <w:szCs w:val="28"/>
        </w:rPr>
        <w:t xml:space="preserve">u </w:t>
      </w:r>
      <w:r w:rsidRPr="001D237B">
        <w:rPr>
          <w:b/>
          <w:sz w:val="28"/>
          <w:szCs w:val="28"/>
        </w:rPr>
        <w:t>betonem asfaltowym nawierzchni drogi gminnej,  Leszczewo – Suchodoły, gm. Jeleniewo</w:t>
      </w:r>
    </w:p>
    <w:p w:rsidR="001D237B" w:rsidRPr="001D237B" w:rsidRDefault="001D237B" w:rsidP="001D237B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1D237B">
        <w:rPr>
          <w:b/>
          <w:sz w:val="28"/>
          <w:szCs w:val="28"/>
        </w:rPr>
        <w:t>Długość od skrzyżowania z drogą powiatową 1139B Leszczewo – Suchodoły ok. 3740m i szerokości 5,0m.</w:t>
      </w:r>
    </w:p>
    <w:p w:rsidR="001D237B" w:rsidRPr="001D237B" w:rsidRDefault="001D237B" w:rsidP="001D237B">
      <w:pPr>
        <w:jc w:val="center"/>
        <w:rPr>
          <w:rFonts w:ascii="Arial" w:hAnsi="Arial" w:cs="Arial"/>
          <w:b/>
          <w:sz w:val="28"/>
          <w:szCs w:val="28"/>
        </w:rPr>
      </w:pPr>
    </w:p>
    <w:p w:rsidR="001D237B" w:rsidRPr="001D237B" w:rsidRDefault="001D237B" w:rsidP="001D237B">
      <w:pPr>
        <w:jc w:val="center"/>
        <w:rPr>
          <w:rFonts w:ascii="Arial" w:hAnsi="Arial" w:cs="Arial"/>
          <w:sz w:val="28"/>
          <w:szCs w:val="28"/>
        </w:rPr>
      </w:pPr>
      <w:r w:rsidRPr="001D237B">
        <w:rPr>
          <w:rFonts w:ascii="Arial" w:hAnsi="Arial" w:cs="Arial"/>
          <w:b/>
          <w:sz w:val="28"/>
          <w:szCs w:val="28"/>
        </w:rPr>
        <w:t xml:space="preserve">w gminie Jeleniewo, </w:t>
      </w:r>
      <w:r w:rsidRPr="001D237B">
        <w:rPr>
          <w:rFonts w:ascii="Arial" w:hAnsi="Arial" w:cs="Arial"/>
          <w:sz w:val="28"/>
          <w:szCs w:val="28"/>
        </w:rPr>
        <w:t>w obrębie:</w:t>
      </w:r>
    </w:p>
    <w:p w:rsidR="001D237B" w:rsidRPr="001D237B" w:rsidRDefault="001D237B" w:rsidP="001D237B">
      <w:pPr>
        <w:jc w:val="center"/>
        <w:rPr>
          <w:rFonts w:ascii="Arial" w:hAnsi="Arial" w:cs="Arial"/>
          <w:sz w:val="28"/>
          <w:szCs w:val="28"/>
        </w:rPr>
      </w:pPr>
      <w:r w:rsidRPr="001D237B">
        <w:rPr>
          <w:rFonts w:ascii="Arial" w:hAnsi="Arial" w:cs="Arial"/>
          <w:b/>
          <w:sz w:val="28"/>
          <w:szCs w:val="28"/>
        </w:rPr>
        <w:t>Suchodoły</w:t>
      </w:r>
      <w:r w:rsidRPr="001D237B">
        <w:rPr>
          <w:rFonts w:ascii="Arial" w:hAnsi="Arial" w:cs="Arial"/>
          <w:sz w:val="28"/>
          <w:szCs w:val="28"/>
        </w:rPr>
        <w:t>, działka nr geod. 86;</w:t>
      </w:r>
    </w:p>
    <w:p w:rsidR="001D237B" w:rsidRPr="001D237B" w:rsidRDefault="001D237B" w:rsidP="001D237B">
      <w:pPr>
        <w:jc w:val="center"/>
        <w:rPr>
          <w:rFonts w:ascii="Arial" w:hAnsi="Arial" w:cs="Arial"/>
          <w:sz w:val="28"/>
          <w:szCs w:val="28"/>
        </w:rPr>
      </w:pPr>
      <w:r w:rsidRPr="001D237B">
        <w:rPr>
          <w:rFonts w:ascii="Arial" w:hAnsi="Arial" w:cs="Arial"/>
          <w:b/>
          <w:sz w:val="28"/>
          <w:szCs w:val="28"/>
        </w:rPr>
        <w:t>Leszczewo,</w:t>
      </w:r>
      <w:r w:rsidRPr="001D237B">
        <w:rPr>
          <w:rFonts w:ascii="Arial" w:hAnsi="Arial" w:cs="Arial"/>
          <w:sz w:val="28"/>
          <w:szCs w:val="28"/>
        </w:rPr>
        <w:t xml:space="preserve"> działki nr geod. </w:t>
      </w:r>
      <w:r w:rsidRPr="001D237B">
        <w:rPr>
          <w:b/>
          <w:sz w:val="32"/>
          <w:szCs w:val="32"/>
        </w:rPr>
        <w:t xml:space="preserve">7/1, 30/3, 30/5, 164, 170/2, 205/1, 206/2, 207/1, 208/1, 209/1, 211/1, 212/1, 214/1, 214/3, 215/1, 216/1, 217/1, 218/1, 218/2, 219/1, 219/2, 220/1, 221/1, 221/2, 222/2, 222/3, 222/4, 223/1  </w:t>
      </w:r>
      <w:r w:rsidRPr="001D237B">
        <w:rPr>
          <w:sz w:val="32"/>
          <w:szCs w:val="32"/>
        </w:rPr>
        <w:t xml:space="preserve"> </w:t>
      </w:r>
    </w:p>
    <w:p w:rsidR="001D237B" w:rsidRPr="001D237B" w:rsidRDefault="001D237B" w:rsidP="001D237B">
      <w:pPr>
        <w:ind w:firstLine="708"/>
        <w:jc w:val="both"/>
        <w:rPr>
          <w:rFonts w:ascii="Arial" w:hAnsi="Arial" w:cs="Arial"/>
        </w:rPr>
      </w:pPr>
    </w:p>
    <w:p w:rsidR="004A0098" w:rsidRPr="0014591A" w:rsidRDefault="004A0098" w:rsidP="00694652">
      <w:pPr>
        <w:tabs>
          <w:tab w:val="left" w:pos="8640"/>
        </w:tabs>
        <w:spacing w:before="120"/>
        <w:ind w:right="-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.</w:t>
      </w:r>
    </w:p>
    <w:p w:rsidR="00DD57FE" w:rsidRDefault="00DD57FE">
      <w:pPr>
        <w:tabs>
          <w:tab w:val="left" w:pos="1080"/>
        </w:tabs>
        <w:jc w:val="both"/>
        <w:rPr>
          <w:sz w:val="28"/>
        </w:rPr>
      </w:pPr>
      <w:r>
        <w:rPr>
          <w:sz w:val="28"/>
        </w:rPr>
        <w:t>Od niniejszej decyzji służy stronom odwołanie do Samorządowego Kolegium Odwoławczego w Suwałkach za pośrednictwem Wójta Gminy Jeleniewo w terminie 14 dni od daty jej doręczenia.</w:t>
      </w:r>
    </w:p>
    <w:p w:rsidR="00DD57FE" w:rsidRDefault="00DD57FE">
      <w:pPr>
        <w:pStyle w:val="Tekstpodstawowy"/>
        <w:jc w:val="both"/>
        <w:rPr>
          <w:sz w:val="28"/>
        </w:rPr>
      </w:pPr>
      <w:r>
        <w:t xml:space="preserve">                  </w:t>
      </w:r>
    </w:p>
    <w:p w:rsidR="00DD57FE" w:rsidRDefault="00960ABA" w:rsidP="00695A28">
      <w:pPr>
        <w:pStyle w:val="Tekstpodstawowy"/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B62467">
        <w:rPr>
          <w:sz w:val="28"/>
        </w:rPr>
        <w:t xml:space="preserve">    </w:t>
      </w:r>
      <w:r w:rsidR="001D237B">
        <w:rPr>
          <w:b/>
          <w:i/>
          <w:sz w:val="28"/>
        </w:rPr>
        <w:t>Wójt Gminy Jeleniewo</w:t>
      </w:r>
    </w:p>
    <w:p w:rsidR="001D237B" w:rsidRPr="001D237B" w:rsidRDefault="00656593" w:rsidP="00695A28">
      <w:pPr>
        <w:pStyle w:val="Tekstpodstawowy"/>
        <w:jc w:val="both"/>
        <w:rPr>
          <w:b/>
          <w:i/>
          <w:sz w:val="24"/>
        </w:rPr>
      </w:pPr>
      <w:r>
        <w:rPr>
          <w:b/>
          <w:i/>
          <w:sz w:val="28"/>
        </w:rPr>
        <w:t xml:space="preserve">                                                                   Kazimierz </w:t>
      </w:r>
      <w:r w:rsidR="00D21F60">
        <w:rPr>
          <w:b/>
          <w:i/>
          <w:sz w:val="28"/>
        </w:rPr>
        <w:t>Urynowicz</w:t>
      </w:r>
    </w:p>
    <w:sectPr w:rsidR="001D237B" w:rsidRPr="001D237B" w:rsidSect="00694652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6E" w:rsidRDefault="00A1536E" w:rsidP="00B96C59">
      <w:r>
        <w:separator/>
      </w:r>
    </w:p>
  </w:endnote>
  <w:endnote w:type="continuationSeparator" w:id="0">
    <w:p w:rsidR="00A1536E" w:rsidRDefault="00A1536E" w:rsidP="00B9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C4" w:rsidRDefault="00E318C4">
    <w:pPr>
      <w:pStyle w:val="Stopka"/>
    </w:pPr>
  </w:p>
  <w:p w:rsidR="00B96C59" w:rsidRDefault="00B96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6E" w:rsidRDefault="00A1536E" w:rsidP="00B96C59">
      <w:r>
        <w:separator/>
      </w:r>
    </w:p>
  </w:footnote>
  <w:footnote w:type="continuationSeparator" w:id="0">
    <w:p w:rsidR="00A1536E" w:rsidRDefault="00A1536E" w:rsidP="00B9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7E1E"/>
    <w:multiLevelType w:val="hybridMultilevel"/>
    <w:tmpl w:val="4D46F0A8"/>
    <w:lvl w:ilvl="0" w:tplc="910854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A165BD"/>
    <w:multiLevelType w:val="hybridMultilevel"/>
    <w:tmpl w:val="C4D47BA6"/>
    <w:lvl w:ilvl="0" w:tplc="41746F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B3D7511"/>
    <w:multiLevelType w:val="hybridMultilevel"/>
    <w:tmpl w:val="02A01720"/>
    <w:lvl w:ilvl="0" w:tplc="C3AAE98A">
      <w:start w:val="6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3FAB56DE"/>
    <w:multiLevelType w:val="hybridMultilevel"/>
    <w:tmpl w:val="04B62E9A"/>
    <w:lvl w:ilvl="0" w:tplc="E8BE77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7C46143"/>
    <w:multiLevelType w:val="hybridMultilevel"/>
    <w:tmpl w:val="136C9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5327"/>
    <w:multiLevelType w:val="hybridMultilevel"/>
    <w:tmpl w:val="8C0C0FB2"/>
    <w:lvl w:ilvl="0" w:tplc="B734C24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ascii="Arial Narrow" w:hAnsi="Arial Narrow" w:hint="default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A60222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201C32"/>
    <w:multiLevelType w:val="hybridMultilevel"/>
    <w:tmpl w:val="78248F9C"/>
    <w:lvl w:ilvl="0" w:tplc="CF3493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5C3A793C"/>
    <w:multiLevelType w:val="hybridMultilevel"/>
    <w:tmpl w:val="C80AC31C"/>
    <w:lvl w:ilvl="0" w:tplc="FE84CAC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DA93709"/>
    <w:multiLevelType w:val="hybridMultilevel"/>
    <w:tmpl w:val="2F00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975C4"/>
    <w:multiLevelType w:val="hybridMultilevel"/>
    <w:tmpl w:val="8940E31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1453548"/>
    <w:multiLevelType w:val="hybridMultilevel"/>
    <w:tmpl w:val="89341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56FD6"/>
    <w:multiLevelType w:val="hybridMultilevel"/>
    <w:tmpl w:val="EAF2E0A8"/>
    <w:lvl w:ilvl="0" w:tplc="77D834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AF87E78">
      <w:start w:val="7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764625CC"/>
    <w:multiLevelType w:val="hybridMultilevel"/>
    <w:tmpl w:val="72CA0E48"/>
    <w:lvl w:ilvl="0" w:tplc="840E7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76794"/>
    <w:multiLevelType w:val="hybridMultilevel"/>
    <w:tmpl w:val="E6EEE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14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57"/>
    <w:rsid w:val="00144316"/>
    <w:rsid w:val="001812EF"/>
    <w:rsid w:val="0019621E"/>
    <w:rsid w:val="001D237B"/>
    <w:rsid w:val="00201C1E"/>
    <w:rsid w:val="002E6AC2"/>
    <w:rsid w:val="002F5399"/>
    <w:rsid w:val="003202F5"/>
    <w:rsid w:val="00356BFD"/>
    <w:rsid w:val="00364807"/>
    <w:rsid w:val="003B4386"/>
    <w:rsid w:val="003E32B0"/>
    <w:rsid w:val="004A0098"/>
    <w:rsid w:val="004B20C4"/>
    <w:rsid w:val="004B3F10"/>
    <w:rsid w:val="005927C3"/>
    <w:rsid w:val="005E1AD1"/>
    <w:rsid w:val="006171FE"/>
    <w:rsid w:val="00656593"/>
    <w:rsid w:val="00681323"/>
    <w:rsid w:val="00694652"/>
    <w:rsid w:val="00695A28"/>
    <w:rsid w:val="006C1884"/>
    <w:rsid w:val="00736357"/>
    <w:rsid w:val="008664BB"/>
    <w:rsid w:val="0088292F"/>
    <w:rsid w:val="00900E68"/>
    <w:rsid w:val="00960ABA"/>
    <w:rsid w:val="00964FC5"/>
    <w:rsid w:val="00A1536E"/>
    <w:rsid w:val="00A922DC"/>
    <w:rsid w:val="00B6082E"/>
    <w:rsid w:val="00B62467"/>
    <w:rsid w:val="00B96C59"/>
    <w:rsid w:val="00C01884"/>
    <w:rsid w:val="00C87B31"/>
    <w:rsid w:val="00CF53E9"/>
    <w:rsid w:val="00D21F60"/>
    <w:rsid w:val="00DD57FE"/>
    <w:rsid w:val="00E22D0B"/>
    <w:rsid w:val="00E318C4"/>
    <w:rsid w:val="00E523EA"/>
    <w:rsid w:val="00E53288"/>
    <w:rsid w:val="00F10FEC"/>
    <w:rsid w:val="00F95DBB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79A5-3D9D-4EE6-8657-29FEB1C1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2700"/>
      </w:tabs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4A0098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A0098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1080"/>
      </w:tabs>
    </w:pPr>
    <w:rPr>
      <w:sz w:val="32"/>
    </w:rPr>
  </w:style>
  <w:style w:type="paragraph" w:styleId="Tekstpodstawowy2">
    <w:name w:val="Body Text 2"/>
    <w:basedOn w:val="Normalny"/>
    <w:semiHidden/>
    <w:pPr>
      <w:tabs>
        <w:tab w:val="left" w:pos="1080"/>
      </w:tabs>
    </w:pPr>
    <w:rPr>
      <w:sz w:val="28"/>
    </w:rPr>
  </w:style>
  <w:style w:type="paragraph" w:styleId="Tekstpodstawowy3">
    <w:name w:val="Body Text 3"/>
    <w:basedOn w:val="Normalny"/>
    <w:semiHidden/>
    <w:pPr>
      <w:tabs>
        <w:tab w:val="left" w:pos="1080"/>
      </w:tabs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1AD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E1AD1"/>
    <w:rPr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9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96C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6C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6C59"/>
    <w:rPr>
      <w:sz w:val="24"/>
      <w:szCs w:val="24"/>
    </w:rPr>
  </w:style>
  <w:style w:type="character" w:customStyle="1" w:styleId="Nagwek8Znak">
    <w:name w:val="Nagłówek 8 Znak"/>
    <w:link w:val="Nagwek8"/>
    <w:rsid w:val="004A0098"/>
    <w:rPr>
      <w:rFonts w:ascii="Arial" w:hAnsi="Arial"/>
      <w:i/>
      <w:lang w:val="x-none" w:eastAsia="x-none"/>
    </w:rPr>
  </w:style>
  <w:style w:type="character" w:customStyle="1" w:styleId="Nagwek9Znak">
    <w:name w:val="Nagłówek 9 Znak"/>
    <w:link w:val="Nagwek9"/>
    <w:rsid w:val="004A0098"/>
    <w:rPr>
      <w:rFonts w:ascii="Arial" w:hAnsi="Arial"/>
      <w:b/>
      <w:i/>
      <w:sz w:val="18"/>
      <w:lang w:val="x-none" w:eastAsia="x-none"/>
    </w:rPr>
  </w:style>
  <w:style w:type="paragraph" w:customStyle="1" w:styleId="wsprawie">
    <w:name w:val="w sprawie"/>
    <w:basedOn w:val="Normalny"/>
    <w:rsid w:val="004A0098"/>
    <w:pPr>
      <w:numPr>
        <w:ilvl w:val="1"/>
        <w:numId w:val="10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4A0098"/>
    <w:pPr>
      <w:numPr>
        <w:numId w:val="10"/>
      </w:numPr>
      <w:spacing w:before="80" w:after="160"/>
      <w:jc w:val="center"/>
    </w:pPr>
    <w:rPr>
      <w:noProof/>
      <w:sz w:val="24"/>
    </w:rPr>
  </w:style>
  <w:style w:type="paragraph" w:customStyle="1" w:styleId="paragraf">
    <w:name w:val="paragraf"/>
    <w:basedOn w:val="Normalny"/>
    <w:rsid w:val="004A0098"/>
    <w:pPr>
      <w:numPr>
        <w:ilvl w:val="2"/>
        <w:numId w:val="10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4A0098"/>
    <w:pPr>
      <w:numPr>
        <w:ilvl w:val="3"/>
        <w:numId w:val="10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4A0098"/>
    <w:pPr>
      <w:numPr>
        <w:ilvl w:val="4"/>
        <w:numId w:val="10"/>
      </w:numPr>
      <w:spacing w:after="160"/>
      <w:jc w:val="both"/>
    </w:pPr>
    <w:rPr>
      <w:sz w:val="24"/>
    </w:rPr>
  </w:style>
  <w:style w:type="paragraph" w:customStyle="1" w:styleId="lit">
    <w:name w:val="lit"/>
    <w:rsid w:val="004A0098"/>
    <w:pPr>
      <w:numPr>
        <w:ilvl w:val="5"/>
        <w:numId w:val="10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4A0098"/>
    <w:pPr>
      <w:numPr>
        <w:ilvl w:val="6"/>
        <w:numId w:val="10"/>
      </w:numPr>
      <w:spacing w:after="80"/>
      <w:jc w:val="both"/>
    </w:pPr>
    <w:rPr>
      <w:noProof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A00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A009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A00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4A009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23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D23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Jeleniewo, dnia 22 wrzesień 2005 r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Jeleniewo, dnia 22 wrzesień 2005 r</dc:title>
  <dc:subject/>
  <dc:creator>-</dc:creator>
  <cp:keywords/>
  <dc:description/>
  <cp:lastModifiedBy>User</cp:lastModifiedBy>
  <cp:revision>2</cp:revision>
  <cp:lastPrinted>2015-07-21T07:34:00Z</cp:lastPrinted>
  <dcterms:created xsi:type="dcterms:W3CDTF">2015-07-30T11:15:00Z</dcterms:created>
  <dcterms:modified xsi:type="dcterms:W3CDTF">2015-07-30T11:15:00Z</dcterms:modified>
</cp:coreProperties>
</file>