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9A" w:rsidRDefault="006C431F" w:rsidP="002B339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Zarządzenie Nr 45</w:t>
      </w:r>
      <w:r w:rsidR="002B339A">
        <w:rPr>
          <w:rFonts w:ascii="Tahoma" w:hAnsi="Tahoma" w:cs="Tahoma"/>
          <w:sz w:val="24"/>
          <w:szCs w:val="24"/>
        </w:rPr>
        <w:t>.2015</w:t>
      </w: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Wójta Gminy Jeleniewo</w:t>
      </w:r>
    </w:p>
    <w:p w:rsidR="002B339A" w:rsidRDefault="006C431F" w:rsidP="002B339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 dnia 2 lipca</w:t>
      </w:r>
      <w:r w:rsidR="002B339A">
        <w:rPr>
          <w:rFonts w:ascii="Tahoma" w:hAnsi="Tahoma" w:cs="Tahoma"/>
          <w:sz w:val="24"/>
          <w:szCs w:val="24"/>
        </w:rPr>
        <w:t xml:space="preserve"> 2015 r.</w:t>
      </w: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sprawie zapewnienia bezpłatnego umieszczania u</w:t>
      </w:r>
      <w:r w:rsidR="006C431F">
        <w:rPr>
          <w:rFonts w:ascii="Tahoma" w:hAnsi="Tahoma" w:cs="Tahoma"/>
          <w:sz w:val="24"/>
          <w:szCs w:val="24"/>
        </w:rPr>
        <w:t>rzędowych obwieszczeń referendalnych</w:t>
      </w:r>
      <w:r>
        <w:rPr>
          <w:rFonts w:ascii="Tahoma" w:hAnsi="Tahoma" w:cs="Tahoma"/>
          <w:sz w:val="24"/>
          <w:szCs w:val="24"/>
        </w:rPr>
        <w:t xml:space="preserve"> i plakatów</w:t>
      </w:r>
      <w:r w:rsidR="006C431F">
        <w:rPr>
          <w:rFonts w:ascii="Tahoma" w:hAnsi="Tahoma" w:cs="Tahoma"/>
          <w:sz w:val="24"/>
          <w:szCs w:val="24"/>
        </w:rPr>
        <w:t xml:space="preserve"> podmiotów uprawnionych do udziału w referendum ogólnokrajowym oraz podaje wykaz</w:t>
      </w:r>
      <w:r>
        <w:rPr>
          <w:rFonts w:ascii="Tahoma" w:hAnsi="Tahoma" w:cs="Tahoma"/>
          <w:sz w:val="24"/>
          <w:szCs w:val="24"/>
        </w:rPr>
        <w:t xml:space="preserve"> tych miejsc do publicznej wiadomości.</w:t>
      </w: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Na podstawie </w:t>
      </w:r>
      <w:r w:rsidR="006C431F">
        <w:rPr>
          <w:rFonts w:ascii="Tahoma" w:hAnsi="Tahoma" w:cs="Tahoma"/>
          <w:sz w:val="24"/>
          <w:szCs w:val="24"/>
        </w:rPr>
        <w:t>art. 92 ust. 1 ustawy z dnia 14 marca 2003 r. –</w:t>
      </w:r>
      <w:r w:rsidR="00D3504A">
        <w:rPr>
          <w:rFonts w:ascii="Tahoma" w:hAnsi="Tahoma" w:cs="Tahoma"/>
          <w:sz w:val="24"/>
          <w:szCs w:val="24"/>
        </w:rPr>
        <w:t xml:space="preserve"> O</w:t>
      </w:r>
      <w:r w:rsidR="006C431F">
        <w:rPr>
          <w:rFonts w:ascii="Tahoma" w:hAnsi="Tahoma" w:cs="Tahoma"/>
          <w:sz w:val="24"/>
          <w:szCs w:val="24"/>
        </w:rPr>
        <w:t xml:space="preserve"> referendum ogólnokrajowym (tj. z 2015r. poz. 318) w związku z </w:t>
      </w:r>
      <w:r>
        <w:rPr>
          <w:rFonts w:ascii="Tahoma" w:hAnsi="Tahoma" w:cs="Tahoma"/>
          <w:sz w:val="24"/>
          <w:szCs w:val="24"/>
        </w:rPr>
        <w:t>art. 114 ustawy z dnia 5 stycznia 2011 r. – Kodeks wyborczy (Dz. U. Nr 21, poz. 112 z późn. zm.),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zarządza się, co następuje:</w:t>
      </w: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Cs/>
          <w:color w:val="000000"/>
          <w:sz w:val="24"/>
          <w:szCs w:val="24"/>
        </w:rPr>
        <w:t xml:space="preserve">§ 1. Zapewnia się </w:t>
      </w:r>
      <w:r>
        <w:rPr>
          <w:rFonts w:ascii="Tahoma" w:hAnsi="Tahoma" w:cs="Tahoma"/>
          <w:sz w:val="24"/>
          <w:szCs w:val="24"/>
        </w:rPr>
        <w:t xml:space="preserve">na terenie Gminy Jeleniewo </w:t>
      </w:r>
      <w:r>
        <w:rPr>
          <w:rFonts w:ascii="Tahoma" w:hAnsi="Tahoma" w:cs="Tahoma"/>
          <w:iCs/>
          <w:color w:val="000000"/>
          <w:sz w:val="24"/>
          <w:szCs w:val="24"/>
        </w:rPr>
        <w:t xml:space="preserve">miejsca </w:t>
      </w:r>
      <w:r>
        <w:rPr>
          <w:rFonts w:ascii="Tahoma" w:hAnsi="Tahoma" w:cs="Tahoma"/>
          <w:sz w:val="24"/>
          <w:szCs w:val="24"/>
        </w:rPr>
        <w:t>przeznaczone na bezpłatne umieszczanie:</w:t>
      </w:r>
    </w:p>
    <w:p w:rsidR="002B339A" w:rsidRDefault="002B339A" w:rsidP="002B33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</w:t>
      </w:r>
      <w:r w:rsidR="00D3504A">
        <w:rPr>
          <w:rFonts w:ascii="Tahoma" w:hAnsi="Tahoma" w:cs="Tahoma"/>
          <w:sz w:val="24"/>
          <w:szCs w:val="24"/>
        </w:rPr>
        <w:t>rzędowych obwieszczeń referendalnych</w:t>
      </w:r>
      <w:r>
        <w:rPr>
          <w:rFonts w:ascii="Tahoma" w:hAnsi="Tahoma" w:cs="Tahoma"/>
          <w:sz w:val="24"/>
          <w:szCs w:val="24"/>
        </w:rPr>
        <w:t>:</w:t>
      </w:r>
    </w:p>
    <w:p w:rsidR="002B339A" w:rsidRDefault="002B339A" w:rsidP="002B33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tablice ogłoszeń zlokalizowane:</w:t>
      </w:r>
    </w:p>
    <w:p w:rsidR="002B339A" w:rsidRDefault="002B339A" w:rsidP="002B3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miejscowości Jeleniewo przy:</w:t>
      </w:r>
    </w:p>
    <w:p w:rsidR="002B339A" w:rsidRDefault="002B339A" w:rsidP="002B339A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ul. Suwalska (plac parkingowy na rogu ulic Suwalska i Słoneczna),</w:t>
      </w:r>
    </w:p>
    <w:p w:rsidR="002B339A" w:rsidRDefault="002B339A" w:rsidP="002B339A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ul. Sportowa 1A (budynek Biblioteki Publicznej w Jeleniewie),</w:t>
      </w:r>
    </w:p>
    <w:p w:rsidR="002B339A" w:rsidRDefault="002B339A" w:rsidP="002B339A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ul. Słoneczna 3 (budynek Urzędu Gminy Jeleniewo),</w:t>
      </w:r>
    </w:p>
    <w:p w:rsidR="002B339A" w:rsidRDefault="00D3504A" w:rsidP="002B33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b) w miejscowości Błaskowizna</w:t>
      </w:r>
      <w:r w:rsidR="002B339A">
        <w:rPr>
          <w:rFonts w:ascii="Tahoma" w:hAnsi="Tahoma" w:cs="Tahoma"/>
          <w:sz w:val="24"/>
          <w:szCs w:val="24"/>
        </w:rPr>
        <w:t xml:space="preserve"> przy:</w:t>
      </w:r>
    </w:p>
    <w:p w:rsidR="002B339A" w:rsidRDefault="002B339A" w:rsidP="002B33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- Ochotniczej Straży Pożarnej w Bachanowie.</w:t>
      </w:r>
    </w:p>
    <w:p w:rsidR="002B339A" w:rsidRDefault="002B339A" w:rsidP="002B33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Plakatów</w:t>
      </w:r>
      <w:r w:rsidR="00D3504A">
        <w:rPr>
          <w:rFonts w:ascii="Tahoma" w:hAnsi="Tahoma" w:cs="Tahoma"/>
          <w:sz w:val="24"/>
          <w:szCs w:val="24"/>
        </w:rPr>
        <w:t xml:space="preserve"> podmiotów uprawnionych do udziału w referendum ogólnokrajowym</w:t>
      </w:r>
      <w:r>
        <w:rPr>
          <w:rFonts w:ascii="Tahoma" w:hAnsi="Tahoma" w:cs="Tahoma"/>
          <w:sz w:val="24"/>
          <w:szCs w:val="24"/>
        </w:rPr>
        <w:t>:</w:t>
      </w:r>
    </w:p>
    <w:p w:rsidR="002B339A" w:rsidRDefault="002B339A" w:rsidP="002B33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tablice  ogłoszeń zlokalizowane:</w:t>
      </w:r>
    </w:p>
    <w:p w:rsidR="002B339A" w:rsidRDefault="002B339A" w:rsidP="002B33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miejscowości Jeleniewo przy:</w:t>
      </w:r>
    </w:p>
    <w:p w:rsidR="002B339A" w:rsidRDefault="002B339A" w:rsidP="002B339A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ul. Suwalska (plac parkingowy na rogu ulic Suwalska i Słoneczna),</w:t>
      </w:r>
    </w:p>
    <w:p w:rsidR="002B339A" w:rsidRDefault="002B339A" w:rsidP="002B339A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ścianę zachodnią budynku Biblioteki Publicznej w miejscowości Jeleniewo przy ul. Sportowa 1A ( część budynku zajmowana przez OSP Jeleniewo);</w:t>
      </w:r>
    </w:p>
    <w:p w:rsidR="002B339A" w:rsidRDefault="002B339A" w:rsidP="002B339A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:rsidR="002B339A" w:rsidRDefault="00D3504A" w:rsidP="002B3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§ 2. Plakaty </w:t>
      </w:r>
      <w:r w:rsidR="002B339A">
        <w:rPr>
          <w:rFonts w:ascii="Tahoma" w:hAnsi="Tahoma" w:cs="Tahoma"/>
          <w:sz w:val="24"/>
          <w:szCs w:val="24"/>
        </w:rPr>
        <w:t xml:space="preserve"> należy umieszczać w taki sposób, aby można je było usunąć bez powodowania szkód.</w:t>
      </w: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2B339A" w:rsidRDefault="00D3504A" w:rsidP="002B3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3. Plakaty podmiotów uprawnionych do udziału w referendum ogólnokrajowym</w:t>
      </w:r>
      <w:r w:rsidR="002B339A">
        <w:rPr>
          <w:rFonts w:ascii="Tahoma" w:hAnsi="Tahoma" w:cs="Tahoma"/>
          <w:sz w:val="24"/>
          <w:szCs w:val="24"/>
        </w:rPr>
        <w:t xml:space="preserve">  nieusunięte przez zobowiązanych </w:t>
      </w:r>
      <w:r>
        <w:rPr>
          <w:rFonts w:ascii="Tahoma" w:hAnsi="Tahoma" w:cs="Tahoma"/>
          <w:sz w:val="24"/>
          <w:szCs w:val="24"/>
        </w:rPr>
        <w:t>do tego pełnomocników</w:t>
      </w:r>
      <w:r w:rsidR="002B339A">
        <w:rPr>
          <w:rFonts w:ascii="Tahoma" w:hAnsi="Tahoma" w:cs="Tahoma"/>
          <w:sz w:val="24"/>
          <w:szCs w:val="24"/>
        </w:rPr>
        <w:t xml:space="preserve"> w terminie 30 dni po dniu wyborów zostaną usunięte na koszt obowiązanych.</w:t>
      </w: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color w:val="000000"/>
          <w:sz w:val="24"/>
          <w:szCs w:val="24"/>
        </w:rPr>
        <w:t>§ 4.</w:t>
      </w:r>
      <w:r>
        <w:rPr>
          <w:rFonts w:ascii="Tahoma" w:hAnsi="Tahoma" w:cs="Tahoma"/>
          <w:iCs/>
          <w:sz w:val="24"/>
          <w:szCs w:val="24"/>
        </w:rPr>
        <w:t xml:space="preserve"> Zarządzenie podlega podaniu do publicznej wiadomości poprzez rozplakatowanie na tablicach ogłoszeń na terenie Gminy Jeleniewo, a także poprzez zamieszczenie jego treści w Biuletynie Informacji Publicznej Gminy Jeleniewo.</w:t>
      </w: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iCs/>
          <w:sz w:val="24"/>
          <w:szCs w:val="24"/>
        </w:rPr>
      </w:pPr>
    </w:p>
    <w:p w:rsidR="002B339A" w:rsidRDefault="002B339A" w:rsidP="002B339A">
      <w:pPr>
        <w:spacing w:after="0" w:line="240" w:lineRule="auto"/>
        <w:jc w:val="both"/>
        <w:rPr>
          <w:rFonts w:ascii="Tahoma" w:hAnsi="Tahoma" w:cs="Tahoma"/>
          <w:iCs/>
          <w:color w:val="000000"/>
          <w:sz w:val="24"/>
          <w:szCs w:val="24"/>
        </w:rPr>
      </w:pPr>
      <w:r>
        <w:rPr>
          <w:rFonts w:ascii="Tahoma" w:hAnsi="Tahoma" w:cs="Tahoma"/>
          <w:iCs/>
          <w:color w:val="000000"/>
          <w:sz w:val="24"/>
          <w:szCs w:val="24"/>
        </w:rPr>
        <w:t xml:space="preserve">         </w:t>
      </w:r>
      <w:r>
        <w:rPr>
          <w:rFonts w:ascii="Tahoma" w:hAnsi="Tahoma" w:cs="Tahoma"/>
          <w:sz w:val="24"/>
          <w:szCs w:val="24"/>
        </w:rPr>
        <w:t xml:space="preserve">§ 5. </w:t>
      </w:r>
      <w:r>
        <w:rPr>
          <w:rFonts w:ascii="Tahoma" w:hAnsi="Tahoma" w:cs="Tahoma"/>
          <w:iCs/>
          <w:color w:val="000000"/>
          <w:sz w:val="24"/>
          <w:szCs w:val="24"/>
        </w:rPr>
        <w:t>Zarządzenie wchodzi w życie z dniem podjęcia.</w:t>
      </w: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B339A" w:rsidRDefault="002B339A" w:rsidP="002B33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4188" w:rsidRDefault="00BD4188" w:rsidP="00BD41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Wójt Gminy</w:t>
      </w:r>
      <w:r w:rsidR="00CB0747">
        <w:rPr>
          <w:rFonts w:ascii="Tahoma" w:hAnsi="Tahoma" w:cs="Tahoma"/>
          <w:sz w:val="24"/>
          <w:szCs w:val="24"/>
        </w:rPr>
        <w:t xml:space="preserve"> Jeleniewo</w:t>
      </w:r>
    </w:p>
    <w:p w:rsidR="00BD4188" w:rsidRDefault="00BD4188" w:rsidP="00BD41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/-/Kazimierz Urynowicz</w:t>
      </w:r>
    </w:p>
    <w:p w:rsidR="00652742" w:rsidRDefault="00652742"/>
    <w:sectPr w:rsidR="00652742" w:rsidSect="0065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5946"/>
    <w:multiLevelType w:val="hybridMultilevel"/>
    <w:tmpl w:val="399E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C3D68"/>
    <w:multiLevelType w:val="hybridMultilevel"/>
    <w:tmpl w:val="56A20556"/>
    <w:lvl w:ilvl="0" w:tplc="284E8C8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400DC"/>
    <w:multiLevelType w:val="hybridMultilevel"/>
    <w:tmpl w:val="6C5A4684"/>
    <w:lvl w:ilvl="0" w:tplc="6DA26F7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D3DBF"/>
    <w:multiLevelType w:val="hybridMultilevel"/>
    <w:tmpl w:val="41E6A02C"/>
    <w:lvl w:ilvl="0" w:tplc="14345E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D660E"/>
    <w:multiLevelType w:val="hybridMultilevel"/>
    <w:tmpl w:val="9A2E5CF8"/>
    <w:lvl w:ilvl="0" w:tplc="931AD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9A"/>
    <w:rsid w:val="00026F91"/>
    <w:rsid w:val="002B339A"/>
    <w:rsid w:val="002F154A"/>
    <w:rsid w:val="004C29E2"/>
    <w:rsid w:val="004D786E"/>
    <w:rsid w:val="00652742"/>
    <w:rsid w:val="006C431F"/>
    <w:rsid w:val="0099534C"/>
    <w:rsid w:val="00A95790"/>
    <w:rsid w:val="00BD4188"/>
    <w:rsid w:val="00C478A2"/>
    <w:rsid w:val="00CB0747"/>
    <w:rsid w:val="00D3504A"/>
    <w:rsid w:val="00D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CF7F4-4338-441C-A534-1C91D054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3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User</cp:lastModifiedBy>
  <cp:revision>4</cp:revision>
  <cp:lastPrinted>2015-07-06T10:14:00Z</cp:lastPrinted>
  <dcterms:created xsi:type="dcterms:W3CDTF">2015-07-06T11:39:00Z</dcterms:created>
  <dcterms:modified xsi:type="dcterms:W3CDTF">2015-07-06T11:39:00Z</dcterms:modified>
</cp:coreProperties>
</file>