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9B6BD1" w:rsidRPr="009B6BD1" w:rsidRDefault="00D05F24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V.25.</w:t>
      </w:r>
      <w:r w:rsidR="009B6BD1" w:rsidRPr="009B6BD1">
        <w:rPr>
          <w:rFonts w:ascii="Arial" w:hAnsi="Arial" w:cs="Arial"/>
          <w:b/>
          <w:bCs/>
        </w:rPr>
        <w:t>2015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B6BD1">
        <w:rPr>
          <w:rFonts w:ascii="Arial" w:hAnsi="Arial" w:cs="Arial"/>
          <w:b/>
          <w:bCs/>
        </w:rPr>
        <w:t>RADY GMINY JELENIEWO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B6BD1">
        <w:rPr>
          <w:rFonts w:ascii="Arial" w:hAnsi="Arial" w:cs="Arial"/>
          <w:b/>
          <w:bCs/>
        </w:rPr>
        <w:t>z dnia 27 marca 2015 r.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B6BD1">
        <w:rPr>
          <w:rFonts w:ascii="Arial" w:hAnsi="Arial" w:cs="Arial"/>
          <w:b/>
          <w:bCs/>
        </w:rPr>
        <w:t xml:space="preserve">w sprawie   Wieloletniej Prognozy Finansowej Gminy Jeleniewo na lata 2015 – 2025 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</w:rPr>
        <w:tab/>
        <w:t>Na podstawie  art. 226, art. 227, art. 228, art. 230 ust. 6, art. 242 i art. 243 ustawy z dnia 27 sierpnia 2009 r. o finansach publicznych (Dz. U. z 2013 poz. 885, zm.  poz. 938 i poz. 1646, z 2014 r. poz. 379, poz. 911 i poz. 1146) oraz art. 18 ust. 2 pkt 6 ustawy z dnia 8 marca 1990 r. o samorządzie gminnym (Dz. U. z 2013 r. poz. 594, poz.645 i poz. 1318, z 2014 r. poz. 379 i poz. 1072) - Rada Gminy Jeleniewo postanawia: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1.</w:t>
      </w:r>
      <w:r w:rsidRPr="009B6BD1">
        <w:rPr>
          <w:rFonts w:ascii="Arial" w:hAnsi="Arial" w:cs="Arial"/>
        </w:rPr>
        <w:t xml:space="preserve"> Uchwalić Wieloletnią Prognozę Finansową Gminy Jeleniewo na lata 2015 – 2025 wraz    z prognozą kwoty długu i spłat zobowiązań na lata 2015- 2025</w:t>
      </w:r>
      <w:r w:rsidRPr="009B6BD1">
        <w:rPr>
          <w:rFonts w:ascii="Arial" w:hAnsi="Arial" w:cs="Arial"/>
          <w:i/>
          <w:iCs/>
        </w:rPr>
        <w:t xml:space="preserve">, </w:t>
      </w:r>
      <w:r w:rsidRPr="009B6BD1">
        <w:rPr>
          <w:rFonts w:ascii="Arial" w:hAnsi="Arial" w:cs="Arial"/>
        </w:rPr>
        <w:t>zgodnie z Załącznikiem Nr 1 do Uchwały.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2.</w:t>
      </w:r>
      <w:r w:rsidRPr="009B6BD1">
        <w:rPr>
          <w:rFonts w:ascii="Arial" w:hAnsi="Arial" w:cs="Arial"/>
        </w:rPr>
        <w:t xml:space="preserve"> Określić wykaz przedsięwzięć  realizowanych w latach  2015 – 2018</w:t>
      </w:r>
      <w:r w:rsidRPr="009B6BD1">
        <w:rPr>
          <w:rFonts w:ascii="Arial" w:hAnsi="Arial" w:cs="Arial"/>
          <w:i/>
          <w:iCs/>
        </w:rPr>
        <w:t xml:space="preserve">, </w:t>
      </w:r>
      <w:r w:rsidRPr="009B6BD1">
        <w:rPr>
          <w:rFonts w:ascii="Arial" w:hAnsi="Arial" w:cs="Arial"/>
        </w:rPr>
        <w:t>zgodnie   z Załącznikiem Nr 2 do Uchwały.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3.</w:t>
      </w:r>
      <w:r w:rsidRPr="009B6BD1">
        <w:rPr>
          <w:rFonts w:ascii="Arial" w:hAnsi="Arial" w:cs="Arial"/>
        </w:rPr>
        <w:t>Uzasadnienie przyjętych wartości, stanowi Załącznik Nr 3 do Uchwały</w:t>
      </w:r>
      <w:r w:rsidR="005E6018">
        <w:rPr>
          <w:rFonts w:ascii="Arial" w:hAnsi="Arial" w:cs="Arial"/>
        </w:rPr>
        <w:t>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</w:rPr>
        <w:t xml:space="preserve">§ </w:t>
      </w:r>
      <w:r w:rsidRPr="009B6BD1">
        <w:rPr>
          <w:rFonts w:ascii="Arial" w:hAnsi="Arial" w:cs="Arial"/>
          <w:b/>
          <w:bCs/>
        </w:rPr>
        <w:t>4</w:t>
      </w:r>
      <w:r w:rsidRPr="009B6BD1">
        <w:rPr>
          <w:rFonts w:ascii="Arial" w:hAnsi="Arial" w:cs="Arial"/>
        </w:rPr>
        <w:t>.Traci moc Uchwała Nr IV.15.2015 Rady  Gminy Jeleniewo z dnia 20 luty 2015 r w sprawie uchwalenia Wieloletniej prognozy finansowej Gminy Jeleniewo na lata 2014-2025.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5.</w:t>
      </w:r>
      <w:r w:rsidRPr="009B6BD1">
        <w:rPr>
          <w:rFonts w:ascii="Arial" w:hAnsi="Arial" w:cs="Arial"/>
        </w:rPr>
        <w:t xml:space="preserve"> Wykonanie uchwały powierza się Wójtowi Gminy Jeleniewo.</w:t>
      </w:r>
    </w:p>
    <w:p w:rsidR="009B6BD1" w:rsidRP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6</w:t>
      </w:r>
      <w:r w:rsidRPr="009B6BD1">
        <w:rPr>
          <w:rFonts w:ascii="Arial" w:hAnsi="Arial" w:cs="Arial"/>
        </w:rPr>
        <w:t>. Uchwała wchodzi w życie z dniem podjęcia .</w:t>
      </w:r>
    </w:p>
    <w:p w:rsidR="009B6BD1" w:rsidRP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6F4" w:rsidRDefault="00AA66F4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>
      <w:pPr>
        <w:sectPr w:rsidR="009B6BD1" w:rsidSect="007432AA">
          <w:pgSz w:w="11894" w:h="16834"/>
          <w:pgMar w:top="0" w:right="1123" w:bottom="0" w:left="1020" w:header="720" w:footer="720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140"/>
        <w:gridCol w:w="1360"/>
        <w:gridCol w:w="1360"/>
        <w:gridCol w:w="1360"/>
        <w:gridCol w:w="958"/>
        <w:gridCol w:w="402"/>
        <w:gridCol w:w="1130"/>
        <w:gridCol w:w="230"/>
        <w:gridCol w:w="1130"/>
        <w:gridCol w:w="1140"/>
        <w:gridCol w:w="110"/>
        <w:gridCol w:w="1250"/>
        <w:gridCol w:w="1240"/>
        <w:gridCol w:w="570"/>
        <w:gridCol w:w="680"/>
        <w:gridCol w:w="460"/>
        <w:gridCol w:w="560"/>
        <w:gridCol w:w="230"/>
      </w:tblGrid>
      <w:tr w:rsidR="009B6BD1" w:rsidTr="00900913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D1" w:rsidTr="0090091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7432AA">
        <w:trPr>
          <w:trHeight w:hRule="exact" w:val="14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D05F24" w:rsidP="00D0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Załącznik Nr 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do Uchwały Nr V.2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5.2015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Rady  Gminy Jeleniewo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z dnia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marca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2015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w sprawie :    WIELOLETNIEJ PROGNOZY FINANSOWAEJ NA LATA 2015 - 2025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>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9B6BD1" w:rsidTr="007432AA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9B6BD1" w:rsidTr="007432AA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10 284 256,21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8 436 953,76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1 007 573,00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1 966,81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1 745 625,08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1 246 575,20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2 895 553,00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2 470 737,23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1 847 302,45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432 466,46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1 414 835,99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11 618 867,43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10 774 892,82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1 154 494,00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2 952,31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2 281 538,24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1 575 826,80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4 388 647,00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2 607 315,19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843 974,61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32 867,80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811 106,81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11 813 753,95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9 893 765,15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1 146 236,00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2 566 969,00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1 713 000,00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3 299 722,00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2 600 937,15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1 919 988,80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100 500,00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1 819 488,80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11 621 486,63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10 020 742,07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1 158 956,00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-1 518,99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2 488 869,08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1 671 905,24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3 321 722,00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2 821 447,94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1 600 744,56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12 586,50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1 588 158,06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8 943 515,37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8 802 435,37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1 327 231,00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2 434 066,00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1 675 000,00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3 210 125,00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1 721 187,37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D31ADE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141 080,00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8 922 684,52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8 922 684,52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2 406 253,34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2 406 253,34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7432AA">
        <w:trPr>
          <w:trHeight w:hRule="exact" w:val="132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 w:rsidSect="00A26C31">
          <w:pgSz w:w="16840" w:h="11913" w:orient="landscape"/>
          <w:pgMar w:top="238" w:right="249" w:bottom="249" w:left="238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3430"/>
        <w:gridCol w:w="1140"/>
        <w:gridCol w:w="560"/>
        <w:gridCol w:w="230"/>
      </w:tblGrid>
      <w:tr w:rsidR="009B6BD1" w:rsidTr="007432AA">
        <w:trPr>
          <w:trHeight w:hRule="exact" w:val="1590"/>
        </w:trPr>
        <w:tc>
          <w:tcPr>
            <w:tcW w:w="16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  <w:tr w:rsidR="009B6BD1" w:rsidTr="007432AA">
        <w:trPr>
          <w:trHeight w:hRule="exact" w:val="8000"/>
        </w:trPr>
        <w:tc>
          <w:tcPr>
            <w:tcW w:w="16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250"/>
        <w:gridCol w:w="110"/>
        <w:gridCol w:w="10"/>
        <w:gridCol w:w="1020"/>
        <w:gridCol w:w="340"/>
        <w:gridCol w:w="110"/>
        <w:gridCol w:w="110"/>
      </w:tblGrid>
      <w:tr w:rsidR="009B6BD1" w:rsidTr="007432AA">
        <w:trPr>
          <w:trHeight w:hRule="exact" w:val="57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2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5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49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3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11 475 401,77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8 225 094,61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38 092,91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38 092,91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3 250 307,16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10 882 067,39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8 803 181,50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55 317,44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55 317,44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2 078 885,89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11 813 753,95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9 215 915,95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55 167,00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55 167,00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2 597 838,00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11 528 867,33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8 976 431,39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21 696,96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21 696,96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2 552 435,94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9 943 515,37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D31ADE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8 488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 511,37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D31ADE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1 455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 004,00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8 634 600,01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8 634 600,01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8 578 587,32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202 618,67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4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7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9B6BD1" w:rsidTr="007432AA"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-1 191 145,56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1 484 010,84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334 010,84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41 145,56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736 800,04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103 877,28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103 877,28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422 721,42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422 721,42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92 619,30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428 289,27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428 289,27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-1 000 000,00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1 422 781,32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91 329,32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1 331 452,00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szczególności  kwoty przychodów z tytułu prywatyzacji majątku, spłaty pożyczek udzielonych ze środków jednostki. </w:t>
            </w:r>
          </w:p>
        </w:tc>
      </w:tr>
      <w:tr w:rsidR="009B6BD1" w:rsidTr="007432AA">
        <w:trPr>
          <w:trHeight w:hRule="exact" w:val="233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9B6BD1" w:rsidTr="007432AA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188 988,00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188 988,00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412 388,05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412 388,05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6) W pozycji wykazuje się w szczególności wyłączenia wynikające z art. 36 ustawy z dnia 7 grudnia 2012 r. o zmianie niektórych ustaw w związku z realizacją ustawy budżetowej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poz. 1456 oraz z 2013 r. poz. 1199) oraz kwoty wykupu obligacji przychodowych. </w:t>
            </w:r>
          </w:p>
        </w:tc>
      </w:tr>
      <w:tr w:rsidR="009B6BD1" w:rsidTr="007432AA">
        <w:trPr>
          <w:trHeight w:hRule="exact" w:val="222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9B6BD1" w:rsidTr="007432AA"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1 717 024,00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211 859,15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545 869,99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1 304 635,95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1 971 711,32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2 075 588,60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881 914,63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677 849,20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1 100 570,62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881 914,63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1 044 310,68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1 472 599,95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1 790 585,31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D3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D31ADE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924,00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D3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D31ADE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253,32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1 423 706,79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1 065 161,60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932 016,40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798 871,20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665 726,00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532 580,80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399 435,60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266 290,40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335 763,87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335 763,87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  <w:tr w:rsidR="009B6BD1" w:rsidTr="007432AA">
        <w:trPr>
          <w:trHeight w:hRule="exact" w:val="199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9B6BD1" w:rsidTr="007432AA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poprzedzającego rok budżetowy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17,25%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D3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</w:t>
            </w:r>
            <w:r w:rsidR="00D31ADE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  <w:tr w:rsidR="009B6BD1" w:rsidTr="007432AA">
        <w:trPr>
          <w:trHeight w:hRule="exact" w:val="205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9B6BD1" w:rsidTr="007432AA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3 527 680,00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1 294 519,28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279 564,00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240 244,00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39 320,00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3 250 307,16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2 660 537,39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3 780 026,90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1 343 020,72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2 078 885,89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56 962,15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3 943 722,31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1 367 484,00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1 563 051,00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717 401,00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317 386,00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3 837 205,48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1 377 185,20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1 574 781,11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977 654,83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236 786,00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4 119 330,00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1 415 415,00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337 435,00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D3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31AD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069,00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735 500,00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4 324 034,00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  <w:tr w:rsidR="009B6BD1" w:rsidTr="007432AA">
        <w:trPr>
          <w:trHeight w:hRule="exact" w:val="216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9B6BD1" w:rsidTr="007432AA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224 010,19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218 782,69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218 782,69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1 376 258,70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1 371 075,77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1 371 075,77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164 272,45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147 177,56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147 177,56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301 786,23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287 776,12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287 776,12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661 106,81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502 883,32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502 883,32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286 968,59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286 968,59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271 184,00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227 302,00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227 302,00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1 770 301,00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345 414,00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273 881,00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273 881,00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234 264,21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190 169,73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190 169,73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1 518 970,26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1 358 156,79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1 358 156,79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325 298,98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259 039,76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259 039,76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4 318,00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oraz poz. 12.8.1. wykazuje się wyłącznie kwoty wynikające z umów na realizację programu, projektu lub zadania zawartych na dzień uchwalenia prognozy, a nieplanowanych do zawarcia w okresie prognozy.  </w:t>
            </w:r>
          </w:p>
        </w:tc>
      </w:tr>
      <w:tr w:rsidR="009B6BD1" w:rsidTr="007432AA">
        <w:trPr>
          <w:trHeight w:hRule="exact" w:val="222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9B6BD1" w:rsidTr="007432AA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2 204 481,27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1 330 369,27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1 330 367,27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1 651 355,94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891 292,10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891 292,10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810 073,95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810 073,95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240 490,67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240 490,67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1 675 413,00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1 149 209,00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1 241 667,00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1 671 172,87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1 145 686,75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1 145 686,75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48 330,00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05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9B6BD1" w:rsidTr="007432AA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Nr 112, poz. 654,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86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3570"/>
        <w:gridCol w:w="680"/>
      </w:tblGrid>
      <w:tr w:rsidR="009B6BD1" w:rsidTr="007432AA"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2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 Informacja o spełnieniu wskaźnika spłaty zobowiązań określonego w art. 243 ustawy po uwzględnieniu zobowiązań związku współtworzonego przez jednostkę samorządu terytorialnego,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9B6BD1" w:rsidTr="007432AA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</w:tbl>
    <w:p w:rsidR="009B6BD1" w:rsidRDefault="009B6BD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03"/>
        <w:gridCol w:w="3610"/>
        <w:gridCol w:w="2061"/>
        <w:gridCol w:w="649"/>
        <w:gridCol w:w="651"/>
        <w:gridCol w:w="1271"/>
        <w:gridCol w:w="306"/>
        <w:gridCol w:w="122"/>
        <w:gridCol w:w="1062"/>
        <w:gridCol w:w="186"/>
        <w:gridCol w:w="306"/>
        <w:gridCol w:w="998"/>
        <w:gridCol w:w="492"/>
        <w:gridCol w:w="998"/>
        <w:gridCol w:w="492"/>
        <w:gridCol w:w="998"/>
        <w:gridCol w:w="8"/>
        <w:gridCol w:w="94"/>
        <w:gridCol w:w="1131"/>
        <w:gridCol w:w="12"/>
      </w:tblGrid>
      <w:tr w:rsidR="00BC1D90" w:rsidTr="007432AA">
        <w:trPr>
          <w:trHeight w:hRule="exact" w:val="576"/>
        </w:trPr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Wykaz przedsięwzięć do WPF</w:t>
            </w:r>
          </w:p>
        </w:tc>
        <w:tc>
          <w:tcPr>
            <w:tcW w:w="5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1D90" w:rsidTr="007432AA">
        <w:trPr>
          <w:gridAfter w:val="1"/>
          <w:wAfter w:w="12" w:type="dxa"/>
          <w:trHeight w:hRule="exact" w:val="181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D05F24" w:rsidP="00D0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Załącznik Nr 2 Do Uchwały Nr V.2</w:t>
            </w:r>
            <w:r w:rsidR="00BC1D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Rady Gminy Jeleniewo z dnia 27</w:t>
            </w:r>
            <w:r w:rsidR="00BC1D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marca</w:t>
            </w:r>
            <w:r w:rsidR="00BC1D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2015</w:t>
            </w:r>
            <w:r w:rsidR="00BC1D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Projekt Wykazu przedsięwzięć do Wieloletniej Prognozy Finansowej  Gminy Jeleniewo na lata 2015-2018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7432AA">
        <w:trPr>
          <w:gridAfter w:val="1"/>
          <w:wAfter w:w="12" w:type="dxa"/>
          <w:trHeight w:hRule="exact" w:val="404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7432AA">
        <w:trPr>
          <w:trHeight w:hRule="exact" w:val="181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7432AA">
        <w:trPr>
          <w:trHeight w:hRule="exact" w:val="60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7432AA">
        <w:trPr>
          <w:trHeight w:hRule="exact" w:val="353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7432AA">
        <w:trPr>
          <w:gridAfter w:val="1"/>
          <w:wAfter w:w="12" w:type="dxa"/>
          <w:trHeight w:hRule="exact" w:val="465"/>
        </w:trPr>
        <w:tc>
          <w:tcPr>
            <w:tcW w:w="6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20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3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2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2015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</w:tr>
      <w:tr w:rsidR="00BC1D90" w:rsidTr="007432AA">
        <w:trPr>
          <w:gridAfter w:val="1"/>
          <w:wAfter w:w="12" w:type="dxa"/>
          <w:trHeight w:hRule="exact" w:val="353"/>
        </w:trPr>
        <w:tc>
          <w:tcPr>
            <w:tcW w:w="6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2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872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7432AA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7432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B6BD1" w:rsidRDefault="009B6BD1"/>
    <w:p w:rsidR="00BC1D90" w:rsidRDefault="00BC1D90"/>
    <w:p w:rsidR="00BC1D90" w:rsidRDefault="00BC1D90"/>
    <w:p w:rsidR="00BC1D90" w:rsidRDefault="00BC1D90">
      <w:pPr>
        <w:sectPr w:rsidR="00BC1D90" w:rsidSect="009B6BD1">
          <w:pgSz w:w="16834" w:h="11894" w:orient="landscape"/>
          <w:pgMar w:top="1021" w:right="244" w:bottom="1123" w:left="238" w:header="720" w:footer="720" w:gutter="0"/>
          <w:cols w:space="708"/>
          <w:noEndnote/>
        </w:sect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lastRenderedPageBreak/>
        <w:t xml:space="preserve">            </w:t>
      </w: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Pr="00933C3E" w:rsidRDefault="00D05F24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33C3E" w:rsidRPr="00933C3E">
        <w:rPr>
          <w:rFonts w:ascii="Arial" w:hAnsi="Arial" w:cs="Arial"/>
          <w:sz w:val="20"/>
          <w:szCs w:val="20"/>
        </w:rPr>
        <w:t>Załącznik nr 3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05F24">
        <w:rPr>
          <w:rFonts w:ascii="Arial" w:hAnsi="Arial" w:cs="Arial"/>
          <w:sz w:val="20"/>
          <w:szCs w:val="20"/>
        </w:rPr>
        <w:t xml:space="preserve">                          Do Uchwały  Nr V.25.</w:t>
      </w:r>
      <w:r w:rsidRPr="00933C3E">
        <w:rPr>
          <w:rFonts w:ascii="Arial" w:hAnsi="Arial" w:cs="Arial"/>
          <w:sz w:val="20"/>
          <w:szCs w:val="20"/>
        </w:rPr>
        <w:t xml:space="preserve">2015 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E6018">
        <w:rPr>
          <w:rFonts w:ascii="Arial" w:hAnsi="Arial" w:cs="Arial"/>
          <w:sz w:val="20"/>
          <w:szCs w:val="20"/>
        </w:rPr>
        <w:t>Rady</w:t>
      </w:r>
      <w:r w:rsidRPr="00933C3E">
        <w:rPr>
          <w:rFonts w:ascii="Arial" w:hAnsi="Arial" w:cs="Arial"/>
          <w:sz w:val="20"/>
          <w:szCs w:val="20"/>
        </w:rPr>
        <w:t xml:space="preserve"> Gminy Jeleniewo              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05F24">
        <w:rPr>
          <w:rFonts w:ascii="Arial" w:hAnsi="Arial" w:cs="Arial"/>
          <w:sz w:val="20"/>
          <w:szCs w:val="20"/>
        </w:rPr>
        <w:t xml:space="preserve">         </w:t>
      </w:r>
      <w:r w:rsidRPr="00933C3E">
        <w:rPr>
          <w:rFonts w:ascii="Arial" w:hAnsi="Arial" w:cs="Arial"/>
          <w:sz w:val="20"/>
          <w:szCs w:val="20"/>
        </w:rPr>
        <w:t xml:space="preserve">   z dnia 27 marca 2015roku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33C3E">
        <w:rPr>
          <w:rFonts w:ascii="Arial" w:hAnsi="Arial" w:cs="Arial"/>
          <w:b/>
          <w:bCs/>
          <w:color w:val="000000"/>
        </w:rPr>
        <w:t>UZASADNIENIE DO</w:t>
      </w:r>
      <w:r w:rsidRPr="00933C3E">
        <w:rPr>
          <w:rFonts w:ascii="Arial" w:hAnsi="Arial" w:cs="Arial"/>
          <w:b/>
          <w:bCs/>
        </w:rPr>
        <w:t xml:space="preserve"> WIELOLETNIEJ PROGNOZY FINANSOWEJ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33C3E">
        <w:rPr>
          <w:rFonts w:ascii="Arial" w:hAnsi="Arial" w:cs="Arial"/>
          <w:b/>
          <w:bCs/>
        </w:rPr>
        <w:t xml:space="preserve"> GMINY JELENIEWO NA LATA 2015 – 2025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C3E">
        <w:rPr>
          <w:rFonts w:ascii="Calibri" w:hAnsi="Calibri" w:cs="Calibri"/>
        </w:rPr>
        <w:t xml:space="preserve">             </w:t>
      </w:r>
      <w:r w:rsidRPr="00933C3E">
        <w:rPr>
          <w:rFonts w:ascii="Arial" w:hAnsi="Arial" w:cs="Arial"/>
          <w:sz w:val="24"/>
          <w:szCs w:val="24"/>
        </w:rPr>
        <w:t>Wieloletnia prognoza finansowa została uchwalona w dniu 29 grudnia 2014 roku Uchwałą Nr III.4.2014 Rady  Gminy Jeleniewo z dnia 29 grudnia 2014 r  na lata 2014-2025 oraz zastosowane zmiany w Uchwale IV.15.2015 Rady Gminy Jeleniewo z dnia 20 lutego 2015 roku, WPF ulega zmianie w pozycjach: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C3E">
        <w:rPr>
          <w:rFonts w:ascii="Arial" w:hAnsi="Arial" w:cs="Arial"/>
          <w:sz w:val="24"/>
          <w:szCs w:val="24"/>
        </w:rPr>
        <w:t>1. 1 i 1.1 dotycząca dochodów ogółem w tym dochody bieżące zostały zmniejszone o kwotę 29 692,00 zł,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C3E">
        <w:rPr>
          <w:rFonts w:ascii="Arial" w:hAnsi="Arial" w:cs="Arial"/>
          <w:sz w:val="24"/>
          <w:szCs w:val="24"/>
        </w:rPr>
        <w:t>2. pozycja 1.1.3 dotycząca podatków i o</w:t>
      </w:r>
      <w:r w:rsidR="00A33E1B">
        <w:rPr>
          <w:rFonts w:ascii="Arial" w:hAnsi="Arial" w:cs="Arial"/>
          <w:sz w:val="24"/>
          <w:szCs w:val="24"/>
        </w:rPr>
        <w:t xml:space="preserve">płat została zwiększona o kwotę </w:t>
      </w:r>
      <w:r w:rsidRPr="00933C3E">
        <w:rPr>
          <w:rFonts w:ascii="Arial" w:hAnsi="Arial" w:cs="Arial"/>
          <w:sz w:val="24"/>
          <w:szCs w:val="24"/>
        </w:rPr>
        <w:t>144,00 zł,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C3E">
        <w:rPr>
          <w:rFonts w:ascii="Arial" w:hAnsi="Arial" w:cs="Arial"/>
          <w:sz w:val="24"/>
          <w:szCs w:val="24"/>
        </w:rPr>
        <w:t>3. pozycja 1.1.5 dotycząca dotacji i środków przeznaczonych na cele bieżące została zmniejszona o kwotę 29 836,00 zł w związku ze zmniejszoną dotacja na przedszkolaków,</w:t>
      </w:r>
    </w:p>
    <w:p w:rsidR="00933C3E" w:rsidRDefault="0024760F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pozycja 2  </w:t>
      </w:r>
      <w:r w:rsidR="00933C3E" w:rsidRPr="00933C3E">
        <w:rPr>
          <w:rFonts w:ascii="Arial" w:hAnsi="Arial" w:cs="Arial"/>
          <w:sz w:val="24"/>
          <w:szCs w:val="24"/>
        </w:rPr>
        <w:t xml:space="preserve"> dotycząca wydatków ogółem została zmniejszona o kwotę 29 692,00 zł,</w:t>
      </w:r>
    </w:p>
    <w:p w:rsidR="0024760F" w:rsidRDefault="0024760F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pozycja 2.1 dotycząca wydatków bieżących zostaje zmniejszona o kwotę 21 692,00 zł</w:t>
      </w:r>
      <w:r w:rsidR="00AA4B6A">
        <w:rPr>
          <w:rFonts w:ascii="Arial" w:hAnsi="Arial" w:cs="Arial"/>
          <w:sz w:val="24"/>
          <w:szCs w:val="24"/>
        </w:rPr>
        <w:t>,</w:t>
      </w:r>
    </w:p>
    <w:p w:rsidR="0024760F" w:rsidRDefault="0024760F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pozycja 2.2 dotycząca wydatków inwestycyjnych zostaje zmniejszona o kwotę 8 000,00 zł w związku z rezygnacją zadania inwestycyjnego realizowanego w ramach funduszu sołeckiego we wsi Prudziszki</w:t>
      </w:r>
      <w:r w:rsidR="00AA4B6A">
        <w:rPr>
          <w:rFonts w:ascii="Arial" w:hAnsi="Arial" w:cs="Arial"/>
          <w:sz w:val="24"/>
          <w:szCs w:val="24"/>
        </w:rPr>
        <w:t>,</w:t>
      </w:r>
    </w:p>
    <w:p w:rsidR="0024760F" w:rsidRPr="00933C3E" w:rsidRDefault="0024760F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pozycja 8.1 i 8.2 dotycząca różnicy między dochodami bieżącymi a wydatkami bieżącymi została zmniejszona o kwotę 8 000,00 zł</w:t>
      </w:r>
      <w:r w:rsidR="00AA4B6A">
        <w:rPr>
          <w:rFonts w:ascii="Arial" w:hAnsi="Arial" w:cs="Arial"/>
          <w:sz w:val="24"/>
          <w:szCs w:val="24"/>
        </w:rPr>
        <w:t>,</w:t>
      </w:r>
    </w:p>
    <w:p w:rsidR="00933C3E" w:rsidRPr="00933C3E" w:rsidRDefault="0024760F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3C3E" w:rsidRPr="00933C3E">
        <w:rPr>
          <w:rFonts w:ascii="Arial" w:hAnsi="Arial" w:cs="Arial"/>
          <w:sz w:val="24"/>
          <w:szCs w:val="24"/>
        </w:rPr>
        <w:t>. pozycja 11.1 dotycząca wydatków na wynagrodzenia i składki od nich naliczane została zmniejszona o kwotę</w:t>
      </w:r>
      <w:r w:rsidR="002B5F0E">
        <w:rPr>
          <w:rFonts w:ascii="Arial" w:hAnsi="Arial" w:cs="Arial"/>
          <w:sz w:val="24"/>
          <w:szCs w:val="24"/>
        </w:rPr>
        <w:t xml:space="preserve"> </w:t>
      </w:r>
      <w:r w:rsidR="00933C3E" w:rsidRPr="00933C3E">
        <w:rPr>
          <w:rFonts w:ascii="Arial" w:hAnsi="Arial" w:cs="Arial"/>
          <w:sz w:val="24"/>
          <w:szCs w:val="24"/>
        </w:rPr>
        <w:t>42 337,00 zł,</w:t>
      </w:r>
    </w:p>
    <w:p w:rsidR="00933C3E" w:rsidRDefault="0024760F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33C3E" w:rsidRPr="00933C3E">
        <w:rPr>
          <w:rFonts w:ascii="Arial" w:hAnsi="Arial" w:cs="Arial"/>
          <w:sz w:val="24"/>
          <w:szCs w:val="24"/>
        </w:rPr>
        <w:t>. pozycja 11.2 wydatki związane z funkcjonowaniem organów jednostki samorządu terytorialnego została zmniejszona o kwotę 21 464,00 zł</w:t>
      </w:r>
      <w:r>
        <w:rPr>
          <w:rFonts w:ascii="Arial" w:hAnsi="Arial" w:cs="Arial"/>
          <w:sz w:val="24"/>
          <w:szCs w:val="24"/>
        </w:rPr>
        <w:t>,</w:t>
      </w:r>
    </w:p>
    <w:p w:rsidR="0024760F" w:rsidRPr="00933C3E" w:rsidRDefault="0024760F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Pozycja 11.5 dotycząca nowych wydatków inwestycyjnych została zmniejszona o kwotę 8 000,00 zł.</w:t>
      </w:r>
    </w:p>
    <w:p w:rsidR="00BC1D90" w:rsidRDefault="00BC1D90"/>
    <w:sectPr w:rsidR="00BC1D90" w:rsidSect="007432AA">
      <w:pgSz w:w="11894" w:h="16834"/>
      <w:pgMar w:top="0" w:right="585" w:bottom="0" w:left="6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D1"/>
    <w:rsid w:val="0024760F"/>
    <w:rsid w:val="002B5F0E"/>
    <w:rsid w:val="005E6018"/>
    <w:rsid w:val="00900913"/>
    <w:rsid w:val="00933C3E"/>
    <w:rsid w:val="009B6BD1"/>
    <w:rsid w:val="00A33E1B"/>
    <w:rsid w:val="00AA4B6A"/>
    <w:rsid w:val="00AA66F4"/>
    <w:rsid w:val="00BC1D90"/>
    <w:rsid w:val="00D05F24"/>
    <w:rsid w:val="00D3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78FD-929F-4CD2-A547-5FABB81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9B6BD1"/>
    <w:pPr>
      <w:widowControl w:val="0"/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B6BD1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">
    <w:name w:val="[Normal]"/>
    <w:uiPriority w:val="99"/>
    <w:rsid w:val="009B6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2015-03-18T09:23:00Z</cp:lastPrinted>
  <dcterms:created xsi:type="dcterms:W3CDTF">2015-03-18T09:17:00Z</dcterms:created>
  <dcterms:modified xsi:type="dcterms:W3CDTF">2015-03-27T10:56:00Z</dcterms:modified>
</cp:coreProperties>
</file>